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1568" w14:textId="77777777" w:rsidR="008A777D" w:rsidRPr="002440ED" w:rsidRDefault="008A777D" w:rsidP="002440ED">
      <w:pPr>
        <w:rPr>
          <w:sz w:val="28"/>
          <w:szCs w:val="28"/>
        </w:rPr>
      </w:pPr>
    </w:p>
    <w:p w14:paraId="62D4D979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</w:t>
      </w:r>
    </w:p>
    <w:p w14:paraId="1AA7D49F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Заведующий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D54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</w:p>
    <w:p w14:paraId="33948D30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сад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 г.</w:t>
      </w:r>
      <w:r w:rsidR="004C51C6" w:rsidRPr="007C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Беслана»</w:t>
      </w:r>
    </w:p>
    <w:p w14:paraId="64F93178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____________ Г.В. </w:t>
      </w:r>
      <w:proofErr w:type="spellStart"/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Дудиева</w:t>
      </w:r>
      <w:proofErr w:type="spellEnd"/>
    </w:p>
    <w:p w14:paraId="46EBA9ED" w14:textId="77777777" w:rsidR="00602BD4" w:rsidRPr="00F832FB" w:rsidRDefault="00EC5426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</w:t>
      </w:r>
      <w:r w:rsidR="00EB46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__________2020</w:t>
      </w:r>
      <w:r w:rsidR="00602BD4"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59E2C110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56617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A740C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2B538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EFC68" w14:textId="77777777" w:rsidR="008A777D" w:rsidRPr="008A777D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  <w:lang w:eastAsia="ru-RU"/>
        </w:rPr>
        <w:t xml:space="preserve">Анализ деятельности </w:t>
      </w:r>
    </w:p>
    <w:p w14:paraId="78962487" w14:textId="77777777" w:rsidR="00602BD4" w:rsidRPr="008A777D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 xml:space="preserve">муниципального </w:t>
      </w:r>
      <w:r w:rsidR="00D549B7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бюджетного</w:t>
      </w: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 xml:space="preserve"> дошкольного</w:t>
      </w:r>
    </w:p>
    <w:p w14:paraId="33044DE6" w14:textId="77777777" w:rsidR="00602BD4" w:rsidRPr="008A777D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образовательного учреждения</w:t>
      </w:r>
    </w:p>
    <w:p w14:paraId="472D37F6" w14:textId="77777777" w:rsidR="00602BD4" w:rsidRPr="008A777D" w:rsidRDefault="00602BD4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«Детский сад № 13 г. Беслана»</w:t>
      </w:r>
    </w:p>
    <w:p w14:paraId="2CC8B62E" w14:textId="77777777" w:rsidR="00602BD4" w:rsidRPr="008A777D" w:rsidRDefault="00D549B7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2019</w:t>
      </w:r>
      <w:r w:rsidR="000D7C1B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-2020</w:t>
      </w:r>
      <w:r w:rsidR="00602BD4"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 xml:space="preserve"> учебный год</w:t>
      </w:r>
      <w:r w:rsidR="00602BD4"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cr/>
        <w:t xml:space="preserve"> </w:t>
      </w:r>
    </w:p>
    <w:p w14:paraId="2B01C613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885B0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DB963" w14:textId="77777777" w:rsid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DB59A" w14:textId="77777777"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C95FC" w14:textId="77777777"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B17F" w14:textId="77777777"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043E2" w14:textId="77777777" w:rsidR="008A777D" w:rsidRDefault="008A777D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FE8FA69" w14:textId="77777777" w:rsidR="008A777D" w:rsidRDefault="008A777D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7DB68A9" w14:textId="77777777" w:rsidR="00C8484A" w:rsidRDefault="00C8484A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74ADF0F" w14:textId="77777777" w:rsidR="00C8484A" w:rsidRDefault="00C8484A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E5BF6BF" w14:textId="77777777" w:rsidR="00C8484A" w:rsidRDefault="00C8484A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915F55A" w14:textId="77777777" w:rsidR="002440ED" w:rsidRDefault="002440ED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A7229C1" w14:textId="77777777" w:rsidR="002440ED" w:rsidRDefault="002440ED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8B8A375" w14:textId="77777777" w:rsidR="002440ED" w:rsidRDefault="002440ED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E63B13E" w14:textId="77777777" w:rsidR="002440ED" w:rsidRDefault="002440ED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1938D89" w14:textId="77777777" w:rsidR="002440ED" w:rsidRDefault="002440ED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4A99DD6" w14:textId="77777777" w:rsidR="00CF3950" w:rsidRDefault="00CF3950" w:rsidP="00C94520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A18BEC8" w14:textId="77777777" w:rsidR="002440ED" w:rsidRDefault="002440ED" w:rsidP="002440E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225BE6A9" w14:textId="77777777" w:rsidR="002440ED" w:rsidRDefault="002440ED" w:rsidP="002440E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AAC995E" w14:textId="77777777" w:rsidR="00EC5426" w:rsidRPr="002440ED" w:rsidRDefault="000D7C1B" w:rsidP="002440ED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2020</w:t>
      </w:r>
      <w:r w:rsidR="00602BD4"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</w:t>
      </w:r>
    </w:p>
    <w:p w14:paraId="0A8478ED" w14:textId="77777777" w:rsidR="00602BD4" w:rsidRPr="00EC5426" w:rsidRDefault="00602BD4" w:rsidP="00EC5426">
      <w:pPr>
        <w:shd w:val="clear" w:color="auto" w:fill="FFFFFF"/>
        <w:spacing w:after="0" w:line="276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Характеристика учреждения</w:t>
      </w:r>
    </w:p>
    <w:p w14:paraId="171FE468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Наименование учреждения: 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 w:rsidR="00CF3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бюджетное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дошкольное образовательное учреждение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етский сад №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 </w:t>
      </w:r>
      <w:proofErr w:type="spellStart"/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г.Беслана</w:t>
      </w:r>
      <w:proofErr w:type="spellEnd"/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Правобережного района, РСО – Алания.</w:t>
      </w:r>
    </w:p>
    <w:p w14:paraId="3D8A281F" w14:textId="77777777" w:rsidR="00602BD4" w:rsidRPr="00EB1921" w:rsidRDefault="00602BD4" w:rsidP="00EB192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Учредитель:</w:t>
      </w:r>
      <w:r w:rsidR="00EB1921">
        <w:rPr>
          <w:rFonts w:ascii="Arial" w:hAnsi="Arial" w:cs="Arial"/>
          <w:color w:val="7030A0"/>
          <w:sz w:val="36"/>
          <w:szCs w:val="36"/>
          <w:shd w:val="clear" w:color="auto" w:fill="F7F7F7"/>
        </w:rPr>
        <w:t xml:space="preserve"> </w:t>
      </w:r>
      <w:r w:rsidR="00EB1921" w:rsidRPr="00EB1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местного самоуправления Правобережного района Республики Северная Осетия-Алания.</w:t>
      </w:r>
    </w:p>
    <w:p w14:paraId="78320BE5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Фактический и юридический а</w:t>
      </w: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дрес: 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36302</w:t>
      </w:r>
      <w:r w:rsidR="00EB1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РСО - Алания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Правобережный район,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 w:rsidR="00EB1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Беслан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Первомайская, 163</w:t>
      </w:r>
    </w:p>
    <w:p w14:paraId="32FF39D7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 </w:t>
      </w:r>
      <w:r w:rsidR="00EB1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(86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737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3-13-85</w:t>
      </w:r>
    </w:p>
    <w:p w14:paraId="045ACB72" w14:textId="77777777" w:rsidR="00602BD4" w:rsidRPr="001D0B62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 w:rsidR="00EB1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B1921" w:rsidRPr="001D0B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mkdou</w:t>
      </w:r>
      <w:proofErr w:type="spellEnd"/>
      <w:r w:rsidR="001D0B62" w:rsidRPr="001D0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.13@</w:t>
      </w:r>
      <w:proofErr w:type="spellStart"/>
      <w:r w:rsidR="001D0B62" w:rsidRPr="001D0B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yandex</w:t>
      </w:r>
      <w:proofErr w:type="spellEnd"/>
      <w:r w:rsidR="001D0B62" w:rsidRPr="001D0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="001D0B62" w:rsidRPr="001D0B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</w:p>
    <w:p w14:paraId="2A3B7BD4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№13 г. Беслана»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функционирует на основе Устава, зарегистрированного при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</w:t>
      </w:r>
      <w:r w:rsidR="00CF3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зом Управления образования № 446 от 06 декабря 2019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470A3C52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Лицензия на право ведения образовательной деятельности №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573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2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сентября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CF3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6EB8FA7D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</w:t>
      </w:r>
      <w:r w:rsidRPr="00602B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пятидневный 12-ти часовой с 7.00 до 19.00.</w:t>
      </w:r>
    </w:p>
    <w:p w14:paraId="496E9268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Заведующая дошкольным учреждением </w:t>
      </w:r>
      <w:proofErr w:type="spellStart"/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Дудиева</w:t>
      </w:r>
      <w:proofErr w:type="spellEnd"/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Галина Владимировна</w:t>
      </w:r>
      <w:r w:rsidR="000D7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 педагогической работе – 37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F3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лет, в должности заведующего — 9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лет, образование высшее.</w:t>
      </w:r>
    </w:p>
    <w:p w14:paraId="31F38982" w14:textId="77777777" w:rsidR="0067599E" w:rsidRDefault="00602BD4" w:rsidP="0067599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Списочный состав контингента детей в М</w:t>
      </w:r>
      <w:r w:rsidR="00CF3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сост</w:t>
      </w:r>
      <w:r w:rsidR="000D7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авляет 69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детей.</w:t>
      </w:r>
      <w:r w:rsidRPr="00602BD4">
        <w:rPr>
          <w:rFonts w:ascii="Times New Roman" w:hAnsi="Times New Roman" w:cs="Times New Roman"/>
          <w:sz w:val="28"/>
          <w:szCs w:val="28"/>
        </w:rPr>
        <w:t xml:space="preserve">  МКДОУ обеспечивает развитие детей в возрасте от 2 лет до 7 лет. </w:t>
      </w:r>
    </w:p>
    <w:p w14:paraId="66EEFF04" w14:textId="77777777" w:rsidR="0067599E" w:rsidRPr="00F832FB" w:rsidRDefault="0067599E" w:rsidP="0067599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возрастных групп 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из них (на конец учебного года):  </w:t>
      </w:r>
    </w:p>
    <w:p w14:paraId="79BA1E88" w14:textId="77777777" w:rsidR="0067599E" w:rsidRPr="00F832FB" w:rsidRDefault="0067599E" w:rsidP="004C51C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группа —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первая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младшая группа</w:t>
      </w:r>
      <w:r w:rsidR="000D7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2-3 года) – 23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детей;</w:t>
      </w:r>
    </w:p>
    <w:p w14:paraId="74323EB0" w14:textId="77777777" w:rsidR="0067599E" w:rsidRPr="00F832FB" w:rsidRDefault="0067599E" w:rsidP="004C51C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группа —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вторая младшая/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средняя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</w:t>
      </w:r>
      <w:r w:rsidR="000D7C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3,5- 5 лет) – 2</w:t>
      </w:r>
      <w:r w:rsidR="00CF3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детей;</w:t>
      </w:r>
    </w:p>
    <w:p w14:paraId="469BECBC" w14:textId="77777777" w:rsidR="0067599E" w:rsidRPr="00602BD4" w:rsidRDefault="0067599E" w:rsidP="004C51C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группа –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старшая/подготовительная группа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</w:t>
      </w:r>
      <w:r w:rsidR="00CF3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5-7 лет) – 21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детей.</w:t>
      </w:r>
    </w:p>
    <w:p w14:paraId="66D5B971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hAnsi="Times New Roman" w:cs="Times New Roman"/>
          <w:sz w:val="28"/>
          <w:szCs w:val="28"/>
        </w:rPr>
        <w:t xml:space="preserve">Приём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 </w:t>
      </w:r>
      <w:r w:rsidR="00CF3950">
        <w:rPr>
          <w:rFonts w:ascii="Times New Roman" w:hAnsi="Times New Roman" w:cs="Times New Roman"/>
          <w:sz w:val="28"/>
          <w:szCs w:val="28"/>
        </w:rPr>
        <w:t>Взаимоотношения между МБ</w:t>
      </w:r>
      <w:r w:rsidRPr="00602BD4">
        <w:rPr>
          <w:rFonts w:ascii="Times New Roman" w:hAnsi="Times New Roman" w:cs="Times New Roman"/>
          <w:sz w:val="28"/>
          <w:szCs w:val="28"/>
        </w:rPr>
        <w:t>ДОУ и родителями (законными представителями) регулируются договором.</w:t>
      </w:r>
    </w:p>
    <w:p w14:paraId="30381964" w14:textId="77777777" w:rsidR="00602BD4" w:rsidRPr="00602BD4" w:rsidRDefault="00602BD4" w:rsidP="00C9452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32D609" w14:textId="77777777" w:rsidR="00602BD4" w:rsidRPr="00E979B5" w:rsidRDefault="00602BD4" w:rsidP="00E979B5">
      <w:pPr>
        <w:pStyle w:val="a3"/>
        <w:numPr>
          <w:ilvl w:val="0"/>
          <w:numId w:val="26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14:paraId="004A06C4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фактором, благоприятно влияющим на качество образования и методов воспитания, является состояние материально-технической базы.</w:t>
      </w:r>
    </w:p>
    <w:p w14:paraId="32F24B78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14:paraId="14461244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CF3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№13 г. Беслана»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размещён в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1-эта</w:t>
      </w:r>
      <w:r w:rsidR="001D0B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жном здании, построенном в 1957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14:paraId="5F376A22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функционирует 3 г</w:t>
      </w:r>
      <w:r w:rsidR="0067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руппы. В </w:t>
      </w: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 есть свое спальное, игровое, раздевальное, умывальное и туалетное помещение. 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каждой группой закреплен участок с теневыми навесами (верандами) и качелями.</w:t>
      </w:r>
    </w:p>
    <w:p w14:paraId="6BEF735D" w14:textId="77777777" w:rsidR="00602BD4" w:rsidRPr="00602BD4" w:rsidRDefault="00602BD4" w:rsidP="00C9452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так же имеется:</w:t>
      </w:r>
    </w:p>
    <w:p w14:paraId="5C29AEE5" w14:textId="77777777" w:rsidR="00602BD4" w:rsidRPr="00602BD4" w:rsidRDefault="00602BD4" w:rsidP="00C94520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спортивный зал;</w:t>
      </w:r>
    </w:p>
    <w:p w14:paraId="462767A0" w14:textId="77777777" w:rsidR="00602BD4" w:rsidRPr="00602BD4" w:rsidRDefault="00602BD4" w:rsidP="00C94520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14:paraId="70BF3632" w14:textId="77777777" w:rsidR="00602BD4" w:rsidRPr="00602BD4" w:rsidRDefault="00602BD4" w:rsidP="00C94520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14:paraId="728F0A88" w14:textId="77777777" w:rsidR="00602BD4" w:rsidRPr="00602BD4" w:rsidRDefault="00602BD4" w:rsidP="00C94520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завхоза;</w:t>
      </w:r>
    </w:p>
    <w:p w14:paraId="7493F2AC" w14:textId="77777777" w:rsidR="00602BD4" w:rsidRPr="00602BD4" w:rsidRDefault="00602BD4" w:rsidP="00C94520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14:paraId="6AD1A6A5" w14:textId="77777777" w:rsidR="00602BD4" w:rsidRPr="00602BD4" w:rsidRDefault="00602BD4" w:rsidP="00C94520">
      <w:pPr>
        <w:pStyle w:val="a3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прачечная;</w:t>
      </w:r>
    </w:p>
    <w:p w14:paraId="07F2F305" w14:textId="77777777" w:rsidR="00602BD4" w:rsidRPr="00602BD4" w:rsidRDefault="00602BD4" w:rsidP="00C94520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пищеблок;</w:t>
      </w:r>
    </w:p>
    <w:p w14:paraId="0E61A9A9" w14:textId="77777777" w:rsidR="00602BD4" w:rsidRPr="00602BD4" w:rsidRDefault="00602BD4" w:rsidP="00C94520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кладовая для овощей.</w:t>
      </w:r>
    </w:p>
    <w:p w14:paraId="53B67DA1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используется рационально, ведётся учёт матери</w:t>
      </w:r>
      <w:r w:rsidR="00CF3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ценностей, приказом по МБ</w:t>
      </w: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14:paraId="1AFE5D09" w14:textId="77777777" w:rsidR="00602BD4" w:rsidRPr="00F832FB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3EA0D" w14:textId="77777777" w:rsidR="00602BD4" w:rsidRPr="00E979B5" w:rsidRDefault="00602BD4" w:rsidP="00E979B5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979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Кадровое обеспечение.</w:t>
      </w:r>
    </w:p>
    <w:p w14:paraId="6776CF02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участниками и исполнителями является педагогический коллектив из 8 педагогов, которые объединены едиными целями и задачами. Работоспособные, профессиональные, сплоченные, творческие, имеют благоприятный психологический климат.</w:t>
      </w:r>
    </w:p>
    <w:p w14:paraId="53F07B35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образованию:</w:t>
      </w:r>
    </w:p>
    <w:p w14:paraId="4BB38748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Старший воспитатель: - 1</w:t>
      </w:r>
    </w:p>
    <w:p w14:paraId="4159A5A1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Воспитатели: -</w:t>
      </w:r>
      <w:r w:rsidR="00675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</w:p>
    <w:p w14:paraId="2733EE7A" w14:textId="77777777" w:rsidR="00602BD4" w:rsidRPr="00602BD4" w:rsidRDefault="00CF395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Высшее образование: - 5</w:t>
      </w:r>
    </w:p>
    <w:p w14:paraId="0E5081C2" w14:textId="77777777" w:rsidR="00602BD4" w:rsidRPr="00602BD4" w:rsidRDefault="00CF395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Обучаются в СОГПИ: - 1</w:t>
      </w:r>
    </w:p>
    <w:p w14:paraId="418EB53C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Специалисты:</w:t>
      </w:r>
    </w:p>
    <w:p w14:paraId="1ACB9CC2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осетинского языка: - 1</w:t>
      </w:r>
    </w:p>
    <w:p w14:paraId="10498FC7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руководитель: - 1</w:t>
      </w:r>
    </w:p>
    <w:p w14:paraId="711D7BD7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квалификационным категориям:</w:t>
      </w:r>
    </w:p>
    <w:p w14:paraId="1324C9F0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высшая категория – 1;</w:t>
      </w:r>
    </w:p>
    <w:p w14:paraId="0563C625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первая категория – 3;</w:t>
      </w:r>
    </w:p>
    <w:p w14:paraId="5FB537A1" w14:textId="77777777" w:rsidR="00602BD4" w:rsidRP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соответствие – </w:t>
      </w:r>
      <w:r w:rsidR="006759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4624128D" w14:textId="77777777" w:rsidR="00602BD4" w:rsidRDefault="00602BD4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0E876BF" w14:textId="77777777"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1208130" w14:textId="77777777"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708D564" w14:textId="77777777" w:rsidR="00C94520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8EF5E0F" w14:textId="77777777" w:rsidR="00C94520" w:rsidRPr="00602BD4" w:rsidRDefault="00C94520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1F81B54" w14:textId="77777777" w:rsidR="00225DA7" w:rsidRDefault="00E979B5" w:rsidP="00C94520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02BD4" w:rsidRPr="00602BD4">
        <w:rPr>
          <w:rFonts w:ascii="Times New Roman" w:hAnsi="Times New Roman" w:cs="Times New Roman"/>
          <w:b/>
          <w:sz w:val="28"/>
          <w:szCs w:val="28"/>
        </w:rPr>
        <w:t>. Стру</w:t>
      </w:r>
      <w:r w:rsidR="00225DA7">
        <w:rPr>
          <w:rFonts w:ascii="Times New Roman" w:hAnsi="Times New Roman" w:cs="Times New Roman"/>
          <w:b/>
          <w:sz w:val="28"/>
          <w:szCs w:val="28"/>
        </w:rPr>
        <w:t>ктура образовательного процесса в ДОУ</w:t>
      </w:r>
      <w:r w:rsidR="00225DA7">
        <w:t xml:space="preserve">  </w:t>
      </w:r>
    </w:p>
    <w:p w14:paraId="263D09A2" w14:textId="77777777" w:rsidR="00225DA7" w:rsidRPr="00225DA7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Образовательн</w:t>
      </w:r>
      <w:r w:rsidR="00EB4606">
        <w:rPr>
          <w:rFonts w:ascii="Times New Roman" w:hAnsi="Times New Roman" w:cs="Times New Roman"/>
          <w:sz w:val="28"/>
          <w:szCs w:val="28"/>
        </w:rPr>
        <w:t>ый процесс в детском саду в 2019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4606">
        <w:rPr>
          <w:rFonts w:ascii="Times New Roman" w:hAnsi="Times New Roman" w:cs="Times New Roman"/>
          <w:sz w:val="28"/>
          <w:szCs w:val="28"/>
        </w:rPr>
        <w:t>2020</w:t>
      </w:r>
      <w:r w:rsidRPr="00225DA7">
        <w:rPr>
          <w:rFonts w:ascii="Times New Roman" w:hAnsi="Times New Roman" w:cs="Times New Roman"/>
          <w:sz w:val="28"/>
          <w:szCs w:val="28"/>
        </w:rPr>
        <w:t xml:space="preserve"> учебном году осуществлялся в условиях внедрения федерального государственного образовательного стандарта дошкольного образования и в соответствии с требованиями общеобразовательной программы ДОУ, разработанной с учетом примерной общеобразовательной Программы «От рождения до школы» (под редакцией Н.Е. </w:t>
      </w:r>
      <w:proofErr w:type="spellStart"/>
      <w:r w:rsidRPr="00225DA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5DA7">
        <w:rPr>
          <w:rFonts w:ascii="Times New Roman" w:hAnsi="Times New Roman" w:cs="Times New Roman"/>
          <w:sz w:val="28"/>
          <w:szCs w:val="28"/>
        </w:rPr>
        <w:t>, Т.С. Комаровой, М.А. Васильевой).</w:t>
      </w:r>
    </w:p>
    <w:p w14:paraId="0EA75476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В соответствии с требованиями ФГОС ДО в образовательный процесс</w:t>
      </w:r>
    </w:p>
    <w:p w14:paraId="445FFDB8" w14:textId="77777777"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ДОУ включены блоки:</w:t>
      </w:r>
    </w:p>
    <w:p w14:paraId="3195674B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совместная партнерская деятельность взрослого с детьми;</w:t>
      </w:r>
    </w:p>
    <w:p w14:paraId="4BA86DDB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свободная самостоятельная деятельность детей;</w:t>
      </w:r>
    </w:p>
    <w:p w14:paraId="178B3A96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воспитанников.</w:t>
      </w:r>
    </w:p>
    <w:p w14:paraId="53533FAB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осуществляется как в виде</w:t>
      </w:r>
      <w:r w:rsidR="00225DA7"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так 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образовательной деятельности, осуществляемой в ходе режимных моментов.</w:t>
      </w:r>
    </w:p>
    <w:p w14:paraId="3BBE5F49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организацию различных видов детской деятельности (игровой, двигательной,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познавательно-исследовательской, коммуникативной, продуктивной,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музыкально-художественной, трудовой, а также чтения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литературы) или их интеграцию с использованием разнообразных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методов работы, выбор которых осуществляется педагогами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 зависимости от контингента детей, уровня освоения Программы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решения конкретных образовательных задач.</w:t>
      </w:r>
    </w:p>
    <w:p w14:paraId="115A3708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1. Игровая деятельность, являясь основным видом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деятельности, организуется при проведении режимных моментов,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совместной деятельности взрослого и ребенка,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14:paraId="4CFDFAA2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2. Двигательная деятельность организуется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физкультурных занятий, режимных моментов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взрослого и ребенка.</w:t>
      </w:r>
    </w:p>
    <w:p w14:paraId="4684F2B1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3. Коммуникативная деятельность осуществляется 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времени пребывания ребенка в детском саду; способствует 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ребенком конструктивными способами и средствами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окружающими людьми – развитию общения со взрослыми и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развитию всех компонентов устной речи.</w:t>
      </w:r>
    </w:p>
    <w:p w14:paraId="755F41F8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4. Трудовая деятельность организуется с целью формирования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положительного отношения к труду, через ознакомление детей с трудом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взрослых и непосредственного участия детей в посильной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деятельности в детском саду и дома. Основными задачами при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труда являются воспитание у детей потребности трудиться,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lastRenderedPageBreak/>
        <w:t>совместной трудовой деятельности, стремления быть полезным окружающим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людям, радоваться результатам коллективного труда;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первичных представлений о труде взрослых, его роли в обществе 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каждого человека. Данный вид деятельности включает такие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работы с детьми как самообслуживание, хозяйственно-бытовой труд, труд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природе, ручной труд. Все оборудование и атрибуты для реализации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направлений присутствуют.</w:t>
      </w:r>
    </w:p>
    <w:p w14:paraId="6272C6D8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5. Познавательно-исследовательская деятельность организуется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целью развития у детей познавательных интересов, их 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развития. Основная задача данного вида деятельности –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целостной картины мира, расширение кругозора детей. Во всех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детского сада оборудованы уголки для проведения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экспериментирования.</w:t>
      </w:r>
    </w:p>
    <w:p w14:paraId="68434121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6. Продуктивная деятельность направлена на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интереса к эстетической стороне окружающей 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удовлетворение их потребности в самовыражении. Данный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реализуется через рисование, лепку, аппликацию.</w:t>
      </w:r>
    </w:p>
    <w:p w14:paraId="77268812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7. Музыкально-художественная деятельность организуется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ежедневно, в определенное время и направлена на развитие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музыкальности, способности эмоционально воспринимать музыку.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вид деятельности включает такие направления работы, как слушание, пение,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песенное творчество, музыкально-ритмические движения, танцевально-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игровое творчество, игра на музыкальных инструментах.</w:t>
      </w:r>
    </w:p>
    <w:p w14:paraId="1C3F08C3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8. Чтение детям художественной литературы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формирование у них интереса и потребности в чтении (восприятии)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через решение следующих задач: формирование целостной картины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развитие литературной речи, приобщение к словесному искусству,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числе развитие художественного восприятия и эстетического вкуса.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учатся быть слушателями, бережно обращаться с книгами.</w:t>
      </w:r>
    </w:p>
    <w:p w14:paraId="393FDBCF" w14:textId="77777777" w:rsidR="00225DA7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Программы является </w:t>
      </w:r>
      <w:r>
        <w:rPr>
          <w:rFonts w:ascii="Times New Roman" w:hAnsi="Times New Roman" w:cs="Times New Roman"/>
          <w:sz w:val="28"/>
          <w:szCs w:val="28"/>
        </w:rPr>
        <w:t>план тематических недель</w:t>
      </w:r>
      <w:r w:rsidR="00225D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E06C2A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 xml:space="preserve">Определены </w:t>
      </w:r>
      <w:proofErr w:type="spellStart"/>
      <w:r w:rsidRPr="00602BD4">
        <w:rPr>
          <w:rFonts w:ascii="Times New Roman" w:hAnsi="Times New Roman" w:cs="Times New Roman"/>
          <w:sz w:val="28"/>
          <w:szCs w:val="28"/>
        </w:rPr>
        <w:t>темообразующие</w:t>
      </w:r>
      <w:proofErr w:type="spellEnd"/>
      <w:r w:rsidRPr="00602BD4"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14:paraId="79A26A89" w14:textId="77777777"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реальные события, происходящие в окружающем мире и вызывающие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интерес детей (яркие природные явления и общественные события,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праздники.)</w:t>
      </w:r>
    </w:p>
    <w:p w14:paraId="66DDFD75" w14:textId="77777777"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воображаемые события, описываемые в 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произведении, которое воспитатель читает детям;</w:t>
      </w:r>
    </w:p>
    <w:p w14:paraId="6D515CB9" w14:textId="77777777"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события, специально «смоделированные» воспитателем (исходя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развивающих задач): внесение в группу предметов, ранее неизвестных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детям, с необычным эффектом или назначением, вызывающих неподдельный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lastRenderedPageBreak/>
        <w:t>интерес и исследовательскую активность (Что это такое? Что с этим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Как это действует?);</w:t>
      </w:r>
    </w:p>
    <w:p w14:paraId="655F22A3" w14:textId="77777777"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события, происход</w:t>
      </w:r>
      <w:r w:rsidR="0067599E">
        <w:rPr>
          <w:rFonts w:ascii="Times New Roman" w:hAnsi="Times New Roman" w:cs="Times New Roman"/>
          <w:sz w:val="28"/>
          <w:szCs w:val="28"/>
        </w:rPr>
        <w:t>ящие в жизни возрастной группы.</w:t>
      </w:r>
    </w:p>
    <w:p w14:paraId="0DC0A3C1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Регулярно проводимые проверки календарных планов воспитателей,</w:t>
      </w:r>
      <w:r w:rsidR="0067599E"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посещения занятий и отдельных режимных моментов, проверки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детей через беседы, диагностику, просмотры детских работ показали, что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эти факторы, используются воспитателями для гибкого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целостного образовательного процесса.</w:t>
      </w:r>
    </w:p>
    <w:p w14:paraId="3256E31A" w14:textId="77777777" w:rsidR="00602BD4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Педагоги ДОУ применяют современные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DA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25DA7">
        <w:rPr>
          <w:rFonts w:ascii="Times New Roman" w:hAnsi="Times New Roman" w:cs="Times New Roman"/>
          <w:sz w:val="28"/>
          <w:szCs w:val="28"/>
        </w:rPr>
        <w:t xml:space="preserve"> технологии, проектно-исследовательская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>деятельность, игровые технологии, экологические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>(экспериментирование)). Они широко представлены во всех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 xml:space="preserve">деятельности ДОУ. </w:t>
      </w:r>
    </w:p>
    <w:p w14:paraId="4A533AEE" w14:textId="77777777" w:rsidR="00225DA7" w:rsidRPr="006A53B3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53B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225DA7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Анализ выполнения годового плана показал:</w:t>
      </w:r>
    </w:p>
    <w:p w14:paraId="7608982C" w14:textId="77777777" w:rsidR="00225DA7" w:rsidRPr="006A53B3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- Выбор методов, способов, средств и форм организации</w:t>
      </w:r>
      <w:r w:rsidR="00855FD6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образовательной деятельности соответствует технологиям, применяемым в</w:t>
      </w:r>
      <w:r w:rsidR="00855FD6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ДОУ.</w:t>
      </w:r>
    </w:p>
    <w:p w14:paraId="42C2B669" w14:textId="77777777" w:rsidR="00225DA7" w:rsidRPr="006A53B3" w:rsidRDefault="00225DA7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Регулярные проверки календарных планов воспитателей, посещения</w:t>
      </w:r>
      <w:r w:rsidR="00855FD6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занятий и отдельных режимных моментов, проверки знаний детей через</w:t>
      </w:r>
      <w:r w:rsidR="00855FD6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беседы, диагностику, пр</w:t>
      </w:r>
      <w:r w:rsidR="0067599E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осмотры детских работ позволяют </w:t>
      </w:r>
      <w:proofErr w:type="gramStart"/>
      <w:r w:rsidRPr="006A53B3">
        <w:rPr>
          <w:rFonts w:ascii="Times New Roman" w:hAnsi="Times New Roman" w:cs="Times New Roman"/>
          <w:b/>
          <w:i/>
          <w:sz w:val="28"/>
          <w:szCs w:val="28"/>
        </w:rPr>
        <w:t>считать</w:t>
      </w:r>
      <w:proofErr w:type="gramEnd"/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что,</w:t>
      </w:r>
      <w:r w:rsidR="00855FD6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программный материал усвоен детьми всех возрастов на допустимом уровне</w:t>
      </w:r>
      <w:r w:rsidR="00855FD6" w:rsidRPr="006A53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2DCBFAC" w14:textId="77777777" w:rsidR="00855FD6" w:rsidRDefault="00855FD6" w:rsidP="00C945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2080C" w14:textId="77777777" w:rsidR="00602BD4" w:rsidRPr="00E979B5" w:rsidRDefault="00602BD4" w:rsidP="00E979B5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B5"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14:paraId="2DEB70AE" w14:textId="77777777" w:rsidR="00602BD4" w:rsidRPr="00602BD4" w:rsidRDefault="00602BD4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</w:t>
      </w:r>
      <w:r w:rsidR="00D61B48"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органично соединялась с повседневной практикой педагогов. Одной из</w:t>
      </w:r>
      <w:r w:rsidR="00D61B48"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главных задач в деятельности методической службы стало оказание</w:t>
      </w:r>
      <w:r w:rsidR="00D61B48"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реальной, действенной помощи всем членам коллектива.</w:t>
      </w:r>
    </w:p>
    <w:p w14:paraId="3C4E7F27" w14:textId="77777777" w:rsidR="00602BD4" w:rsidRPr="00602BD4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14:paraId="2A70E0FF" w14:textId="77777777" w:rsidR="00602BD4" w:rsidRPr="00D61B48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48">
        <w:rPr>
          <w:rFonts w:ascii="Times New Roman" w:hAnsi="Times New Roman" w:cs="Times New Roman"/>
          <w:b/>
          <w:sz w:val="28"/>
          <w:szCs w:val="28"/>
        </w:rPr>
        <w:t>Традиционные:</w:t>
      </w:r>
    </w:p>
    <w:p w14:paraId="47746AB5" w14:textId="77777777" w:rsidR="00602BD4" w:rsidRPr="00602BD4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тематические педсоветы;</w:t>
      </w:r>
    </w:p>
    <w:p w14:paraId="582E73F3" w14:textId="77777777" w:rsidR="00602BD4" w:rsidRPr="00602BD4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14:paraId="09231516" w14:textId="77777777" w:rsidR="00602BD4" w:rsidRPr="00602BD4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работа педагогов над темами самообразования;</w:t>
      </w:r>
    </w:p>
    <w:p w14:paraId="21EC9E5F" w14:textId="77777777" w:rsidR="00602BD4" w:rsidRPr="00602BD4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14:paraId="0D8470E4" w14:textId="77777777" w:rsidR="00602BD4" w:rsidRPr="00855FD6" w:rsidRDefault="00602BD4" w:rsidP="00C9452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D6">
        <w:rPr>
          <w:rFonts w:ascii="Times New Roman" w:hAnsi="Times New Roman" w:cs="Times New Roman"/>
          <w:b/>
          <w:sz w:val="28"/>
          <w:szCs w:val="28"/>
        </w:rPr>
        <w:t>Инновационные:</w:t>
      </w:r>
    </w:p>
    <w:p w14:paraId="2CEB8E28" w14:textId="77777777" w:rsidR="0026373A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BD4" w:rsidRPr="00602BD4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14:paraId="63B95844" w14:textId="77777777" w:rsidR="00D61B48" w:rsidRPr="00F832FB" w:rsidRDefault="00D61B48" w:rsidP="00C94520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201</w:t>
      </w:r>
      <w:r w:rsidR="00CF39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9-2020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 педагогическая работа дошкольного учреждения была направлена на решение следующих годовых задач:</w:t>
      </w:r>
    </w:p>
    <w:p w14:paraId="587C0A55" w14:textId="77777777" w:rsidR="00CF3950" w:rsidRPr="00CF3950" w:rsidRDefault="00CF3950" w:rsidP="00C9452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Создание условий для сохранения и укрепления здоровья детей через внедрение инновационных здоровьесберегающих технологий в физкультурно—оздорови</w:t>
      </w:r>
      <w:r w:rsidR="00D057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тельный процесс в соответствии ФГОС ДО</w:t>
      </w:r>
    </w:p>
    <w:p w14:paraId="29A552B8" w14:textId="77777777" w:rsidR="00CF3950" w:rsidRPr="00CF3950" w:rsidRDefault="00D0577F" w:rsidP="00C94520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Совершенствовать работу с дошкольниками по развитию творческих, коммуникативных и речевых способностей через театрально-игровую деятельность.</w:t>
      </w:r>
    </w:p>
    <w:p w14:paraId="46632FA4" w14:textId="77777777" w:rsidR="00D61B48" w:rsidRPr="00D61B48" w:rsidRDefault="00D61B4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Высшей формой методической работы является Педагогический совет.</w:t>
      </w:r>
    </w:p>
    <w:p w14:paraId="66277567" w14:textId="77777777" w:rsidR="00D61B48" w:rsidRPr="00D61B48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 xml:space="preserve">Для решения годовых задач были намечены и проведены </w:t>
      </w:r>
      <w:r w:rsidR="00D0577F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педагогических совета:</w:t>
      </w:r>
    </w:p>
    <w:p w14:paraId="12CFCD8F" w14:textId="77777777" w:rsidR="00D61B48" w:rsidRPr="00383E89" w:rsidRDefault="00D61B48" w:rsidP="00C9452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E89">
        <w:rPr>
          <w:rFonts w:ascii="Times New Roman" w:hAnsi="Times New Roman" w:cs="Times New Roman"/>
          <w:sz w:val="28"/>
          <w:szCs w:val="28"/>
        </w:rPr>
        <w:t>первый установочный: отчетно-информационный, посвященный</w:t>
      </w:r>
      <w:r w:rsidR="00383E89">
        <w:rPr>
          <w:rFonts w:ascii="Times New Roman" w:hAnsi="Times New Roman" w:cs="Times New Roman"/>
          <w:sz w:val="28"/>
          <w:szCs w:val="28"/>
        </w:rPr>
        <w:t xml:space="preserve"> </w:t>
      </w:r>
      <w:r w:rsidRPr="00383E89">
        <w:rPr>
          <w:rFonts w:ascii="Times New Roman" w:hAnsi="Times New Roman" w:cs="Times New Roman"/>
          <w:sz w:val="28"/>
          <w:szCs w:val="28"/>
        </w:rPr>
        <w:t>отчетности о проведении работы в дошкольном учреждении в летне-</w:t>
      </w:r>
      <w:r w:rsidR="00855FD6">
        <w:rPr>
          <w:rFonts w:ascii="Times New Roman" w:hAnsi="Times New Roman" w:cs="Times New Roman"/>
          <w:sz w:val="28"/>
          <w:szCs w:val="28"/>
        </w:rPr>
        <w:t>оздоровительный период и готовности к новому учебному году;</w:t>
      </w:r>
    </w:p>
    <w:p w14:paraId="490D91F5" w14:textId="77777777" w:rsidR="00D61B48" w:rsidRPr="00D61B48" w:rsidRDefault="00D61B48" w:rsidP="00C9452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E89">
        <w:rPr>
          <w:rFonts w:ascii="Times New Roman" w:hAnsi="Times New Roman" w:cs="Times New Roman"/>
          <w:sz w:val="28"/>
          <w:szCs w:val="28"/>
        </w:rPr>
        <w:t>второй – «</w:t>
      </w:r>
      <w:r w:rsidR="00D0577F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через театрализованную деятельность</w:t>
      </w:r>
      <w:r w:rsidR="00383E89">
        <w:rPr>
          <w:rFonts w:ascii="Times New Roman" w:hAnsi="Times New Roman" w:cs="Times New Roman"/>
          <w:sz w:val="28"/>
          <w:szCs w:val="28"/>
        </w:rPr>
        <w:t>»</w:t>
      </w:r>
      <w:r w:rsidR="001A08C1">
        <w:rPr>
          <w:rFonts w:ascii="Times New Roman" w:hAnsi="Times New Roman" w:cs="Times New Roman"/>
          <w:sz w:val="28"/>
          <w:szCs w:val="28"/>
        </w:rPr>
        <w:t>;</w:t>
      </w:r>
    </w:p>
    <w:p w14:paraId="28A547E3" w14:textId="77777777" w:rsidR="00855FD6" w:rsidRDefault="00D61B48" w:rsidP="00C9452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FD6">
        <w:rPr>
          <w:rFonts w:ascii="Times New Roman" w:hAnsi="Times New Roman" w:cs="Times New Roman"/>
          <w:sz w:val="28"/>
          <w:szCs w:val="28"/>
        </w:rPr>
        <w:t>третий – «</w:t>
      </w:r>
      <w:r w:rsidR="00D0577F">
        <w:rPr>
          <w:rFonts w:ascii="Times New Roman" w:hAnsi="Times New Roman" w:cs="Times New Roman"/>
          <w:sz w:val="28"/>
          <w:szCs w:val="28"/>
        </w:rPr>
        <w:t>Итоги работы за год. Подготовка к летне-оздоровительному периоду</w:t>
      </w:r>
      <w:r w:rsidR="001A08C1">
        <w:rPr>
          <w:rFonts w:ascii="Times New Roman" w:hAnsi="Times New Roman" w:cs="Times New Roman"/>
          <w:sz w:val="28"/>
          <w:szCs w:val="28"/>
        </w:rPr>
        <w:t>»;</w:t>
      </w:r>
    </w:p>
    <w:p w14:paraId="67C387CF" w14:textId="77777777" w:rsidR="00D61B48" w:rsidRPr="00D61B48" w:rsidRDefault="00D61B4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На каждом педагогическом совете были приняты решения к</w:t>
      </w:r>
      <w:r w:rsidR="001A08C1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выполнению намеченных задач.</w:t>
      </w:r>
    </w:p>
    <w:p w14:paraId="533E00D1" w14:textId="77777777" w:rsidR="00D61B48" w:rsidRPr="00D61B48" w:rsidRDefault="00D61B4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Следующей формой повышения профессионального уровня педагогов</w:t>
      </w:r>
      <w:r w:rsidR="001A08C1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7599E">
        <w:rPr>
          <w:rFonts w:ascii="Times New Roman" w:hAnsi="Times New Roman" w:cs="Times New Roman"/>
          <w:b/>
          <w:i/>
          <w:sz w:val="28"/>
          <w:szCs w:val="28"/>
        </w:rPr>
        <w:t>консультации и семинары</w:t>
      </w:r>
      <w:r w:rsidRPr="00D61B48">
        <w:rPr>
          <w:rFonts w:ascii="Times New Roman" w:hAnsi="Times New Roman" w:cs="Times New Roman"/>
          <w:sz w:val="28"/>
          <w:szCs w:val="28"/>
        </w:rPr>
        <w:t>. Нужно отметить, что в этом учебном</w:t>
      </w:r>
      <w:r w:rsidR="001A08C1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году расширился круг тематики консультаций, особенно воспитателей</w:t>
      </w:r>
      <w:r w:rsidR="001A08C1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 xml:space="preserve">интересовал вопрос написание </w:t>
      </w:r>
      <w:r w:rsidR="002F1F1B">
        <w:rPr>
          <w:rFonts w:ascii="Times New Roman" w:hAnsi="Times New Roman" w:cs="Times New Roman"/>
          <w:sz w:val="28"/>
          <w:szCs w:val="28"/>
        </w:rPr>
        <w:t>планирования образовательной деятельности</w:t>
      </w:r>
      <w:r w:rsidRPr="00D61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B48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1A08C1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-</w:t>
      </w:r>
      <w:r w:rsidR="001A08C1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исследовательская деятельность, создание Лэпбуков.</w:t>
      </w:r>
    </w:p>
    <w:p w14:paraId="0CB22BFE" w14:textId="77777777" w:rsidR="00D61B48" w:rsidRPr="001D25B7" w:rsidRDefault="00D0577F" w:rsidP="007C6E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1A08C1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</w:t>
      </w:r>
      <w:r w:rsidR="001A08C1" w:rsidRPr="001A08C1">
        <w:rPr>
          <w:rFonts w:ascii="Times New Roman" w:hAnsi="Times New Roman" w:cs="Times New Roman"/>
          <w:sz w:val="28"/>
          <w:szCs w:val="28"/>
        </w:rPr>
        <w:t xml:space="preserve">2 </w:t>
      </w:r>
      <w:r w:rsidR="00D61B48" w:rsidRPr="0067599E">
        <w:rPr>
          <w:rFonts w:ascii="Times New Roman" w:hAnsi="Times New Roman" w:cs="Times New Roman"/>
          <w:sz w:val="28"/>
          <w:szCs w:val="28"/>
        </w:rPr>
        <w:t>семинара</w:t>
      </w:r>
      <w:r w:rsidR="001A08C1" w:rsidRPr="0067599E">
        <w:rPr>
          <w:rFonts w:ascii="Times New Roman" w:hAnsi="Times New Roman" w:cs="Times New Roman"/>
          <w:sz w:val="28"/>
          <w:szCs w:val="28"/>
        </w:rPr>
        <w:t xml:space="preserve"> </w:t>
      </w:r>
      <w:r w:rsidR="001A08C1">
        <w:rPr>
          <w:rFonts w:ascii="Times New Roman" w:hAnsi="Times New Roman" w:cs="Times New Roman"/>
          <w:sz w:val="28"/>
          <w:szCs w:val="28"/>
        </w:rPr>
        <w:t>внутри дошкольного учреждения:</w:t>
      </w:r>
      <w:r w:rsidR="007C6E19" w:rsidRPr="007C6E19">
        <w:rPr>
          <w:rFonts w:ascii="Times New Roman" w:hAnsi="Times New Roman" w:cs="Times New Roman"/>
          <w:sz w:val="28"/>
          <w:szCs w:val="28"/>
        </w:rPr>
        <w:t xml:space="preserve"> </w:t>
      </w:r>
      <w:r w:rsidR="007C6E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еминар</w:t>
      </w:r>
      <w:r w:rsidR="001A08C1" w:rsidRPr="001A08C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Театрализованная деятельность, как средство развития речи у детей старшего дошкольного возраста</w:t>
      </w:r>
      <w:r w:rsidR="001A08C1" w:rsidRPr="001A08C1">
        <w:rPr>
          <w:rFonts w:ascii="Times New Roman" w:hAnsi="Times New Roman" w:cs="Times New Roman"/>
          <w:sz w:val="28"/>
          <w:szCs w:val="28"/>
        </w:rPr>
        <w:t>»</w:t>
      </w:r>
      <w:r w:rsidR="001A08C1">
        <w:rPr>
          <w:rFonts w:ascii="Times New Roman" w:hAnsi="Times New Roman" w:cs="Times New Roman"/>
          <w:sz w:val="28"/>
          <w:szCs w:val="28"/>
        </w:rPr>
        <w:t>;</w:t>
      </w:r>
      <w:r w:rsidR="007C6E19" w:rsidRPr="007C6E19">
        <w:rPr>
          <w:rFonts w:ascii="Times New Roman" w:hAnsi="Times New Roman" w:cs="Times New Roman"/>
          <w:sz w:val="28"/>
          <w:szCs w:val="28"/>
        </w:rPr>
        <w:t xml:space="preserve"> </w:t>
      </w:r>
      <w:r w:rsidR="007C6E19">
        <w:rPr>
          <w:rFonts w:ascii="Times New Roman" w:hAnsi="Times New Roman" w:cs="Times New Roman"/>
          <w:sz w:val="28"/>
          <w:szCs w:val="28"/>
        </w:rPr>
        <w:t>с</w:t>
      </w:r>
      <w:r w:rsidR="001A08C1" w:rsidRPr="001A08C1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-практикум </w:t>
      </w:r>
      <w:r w:rsidR="001A08C1" w:rsidRPr="001A08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нетрадиционных здоровье сберегающих технологий в различных видах деятельности дошкольников в соответствии ФГОС ДО»</w:t>
      </w:r>
    </w:p>
    <w:p w14:paraId="2A4E6F7D" w14:textId="77777777" w:rsidR="001A08C1" w:rsidRPr="0067599E" w:rsidRDefault="001A08C1" w:rsidP="00C945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99E"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</w:p>
    <w:p w14:paraId="1E17DB70" w14:textId="77777777" w:rsidR="001A08C1" w:rsidRDefault="001A08C1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F1B">
        <w:rPr>
          <w:rFonts w:ascii="Times New Roman" w:hAnsi="Times New Roman" w:cs="Times New Roman"/>
          <w:sz w:val="28"/>
          <w:szCs w:val="28"/>
        </w:rPr>
        <w:t>«</w:t>
      </w:r>
      <w:r w:rsidR="00D0577F">
        <w:rPr>
          <w:rFonts w:ascii="Times New Roman" w:hAnsi="Times New Roman" w:cs="Times New Roman"/>
          <w:sz w:val="28"/>
          <w:szCs w:val="28"/>
        </w:rPr>
        <w:t>Планирование воспитателя в группе в соответствии с ФГОС ДО</w:t>
      </w:r>
      <w:r w:rsidR="002F1F1B" w:rsidRPr="002F1F1B">
        <w:rPr>
          <w:rFonts w:ascii="Times New Roman" w:hAnsi="Times New Roman" w:cs="Times New Roman"/>
          <w:sz w:val="28"/>
          <w:szCs w:val="28"/>
        </w:rPr>
        <w:t>»</w:t>
      </w:r>
      <w:r w:rsidR="002F1F1B">
        <w:rPr>
          <w:rFonts w:ascii="Times New Roman" w:hAnsi="Times New Roman" w:cs="Times New Roman"/>
          <w:sz w:val="28"/>
          <w:szCs w:val="28"/>
        </w:rPr>
        <w:t>;</w:t>
      </w:r>
    </w:p>
    <w:p w14:paraId="144A270A" w14:textId="77777777" w:rsidR="002F1F1B" w:rsidRDefault="002F1F1B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B45">
        <w:rPr>
          <w:rFonts w:ascii="Times New Roman" w:hAnsi="Times New Roman" w:cs="Times New Roman"/>
          <w:sz w:val="28"/>
          <w:szCs w:val="28"/>
        </w:rPr>
        <w:t>Адаптация ребенка к условиям ДОУ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BC86BD1" w14:textId="77777777" w:rsidR="002F1F1B" w:rsidRDefault="002F1F1B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B45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развивающей среды в соответствии с ФГОС ДО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2DD322D" w14:textId="77777777" w:rsidR="002F1F1B" w:rsidRDefault="002F1F1B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B45">
        <w:rPr>
          <w:rFonts w:ascii="Times New Roman" w:hAnsi="Times New Roman" w:cs="Times New Roman"/>
          <w:sz w:val="28"/>
          <w:szCs w:val="28"/>
        </w:rPr>
        <w:t>Двигательная активность как фактор формирования полноценного развития детского организма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ADACEEE" w14:textId="77777777" w:rsidR="002F1F1B" w:rsidRDefault="002F1F1B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2B45">
        <w:rPr>
          <w:rFonts w:ascii="Times New Roman" w:hAnsi="Times New Roman" w:cs="Times New Roman"/>
          <w:sz w:val="28"/>
          <w:szCs w:val="28"/>
        </w:rPr>
        <w:t>Театр как средство развития и воспитания детей младшего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412721" w14:textId="77777777" w:rsidR="00182B45" w:rsidRDefault="00182B45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«Основные принципы физкультурно-оздоровительных мероприятий для детей»</w:t>
      </w:r>
    </w:p>
    <w:p w14:paraId="6986C5F9" w14:textId="77777777" w:rsidR="00182B45" w:rsidRDefault="00182B45" w:rsidP="00C9452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«Развитие игровой деятельности в соответствии с ФГОС»</w:t>
      </w:r>
    </w:p>
    <w:p w14:paraId="7265C901" w14:textId="77777777" w:rsidR="00182B45" w:rsidRDefault="00182B45" w:rsidP="00182B4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прошли курсы повышения квалификации 2 педагога, 1 педагог сдала на категорию.</w:t>
      </w:r>
    </w:p>
    <w:p w14:paraId="45DD2C9D" w14:textId="77777777" w:rsidR="00182B45" w:rsidRDefault="00182B45" w:rsidP="00182B4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педагоги</w:t>
      </w:r>
      <w:r w:rsidR="008934DC">
        <w:rPr>
          <w:rFonts w:ascii="Times New Roman" w:hAnsi="Times New Roman" w:cs="Times New Roman"/>
          <w:sz w:val="28"/>
          <w:szCs w:val="28"/>
        </w:rPr>
        <w:t xml:space="preserve"> и их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конкурсах на базе ДОУ, а также на районном и </w:t>
      </w:r>
      <w:r w:rsidR="008934DC">
        <w:rPr>
          <w:rFonts w:ascii="Times New Roman" w:hAnsi="Times New Roman" w:cs="Times New Roman"/>
          <w:sz w:val="28"/>
          <w:szCs w:val="28"/>
        </w:rPr>
        <w:t>республиканском уровне:</w:t>
      </w:r>
    </w:p>
    <w:p w14:paraId="5105699C" w14:textId="77777777" w:rsidR="008934DC" w:rsidRDefault="008934DC" w:rsidP="00182B4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«Осенняя фантазия» коллаж на асфальте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второе место)</w:t>
      </w:r>
    </w:p>
    <w:p w14:paraId="57B1790F" w14:textId="77777777" w:rsidR="008934DC" w:rsidRDefault="008934DC" w:rsidP="00182B4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«Чердак» новая жизнь старым вещам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Надгериева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 участие)</w:t>
      </w:r>
    </w:p>
    <w:p w14:paraId="4E7E2A29" w14:textId="77777777" w:rsidR="008934DC" w:rsidRDefault="008934DC" w:rsidP="00182B4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лучшую разработку дидактической игры»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 участие)</w:t>
      </w:r>
    </w:p>
    <w:p w14:paraId="59244E72" w14:textId="77777777" w:rsidR="008934DC" w:rsidRPr="002F1F1B" w:rsidRDefault="008934DC" w:rsidP="00182B45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«Лес глазами детей»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Надгериева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 участие)</w:t>
      </w:r>
    </w:p>
    <w:p w14:paraId="60E2464D" w14:textId="77777777" w:rsidR="00D61B48" w:rsidRPr="00D61B48" w:rsidRDefault="002F1F1B" w:rsidP="00182B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открытые просмотры занятий и мастер классы от педагогов</w:t>
      </w:r>
      <w:r w:rsidR="00182B45">
        <w:rPr>
          <w:rFonts w:ascii="Times New Roman" w:hAnsi="Times New Roman" w:cs="Times New Roman"/>
          <w:sz w:val="28"/>
          <w:szCs w:val="28"/>
        </w:rPr>
        <w:t>.</w:t>
      </w:r>
      <w:r w:rsidR="00DD4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4B2">
        <w:rPr>
          <w:rFonts w:ascii="Times New Roman" w:hAnsi="Times New Roman" w:cs="Times New Roman"/>
          <w:sz w:val="28"/>
          <w:szCs w:val="28"/>
        </w:rPr>
        <w:t>Все педагоги показали отличное мастерство.</w:t>
      </w:r>
    </w:p>
    <w:p w14:paraId="63AFDE79" w14:textId="77777777" w:rsidR="00D61B48" w:rsidRPr="00D61B48" w:rsidRDefault="00D61B48" w:rsidP="0067599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Для выявления проблем, в работе воспитателей и специалистов, и</w:t>
      </w:r>
      <w:r w:rsidR="00206212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своевременной коррекции воспитательно-образовательной работы в ДОУ</w:t>
      </w:r>
      <w:r w:rsidR="00206212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методической службой использовались разные виды контроля:</w:t>
      </w:r>
    </w:p>
    <w:p w14:paraId="6CF6B460" w14:textId="77777777" w:rsidR="00206212" w:rsidRDefault="00CB0BFF" w:rsidP="00C9452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="00D61B48" w:rsidRPr="0020621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F72C0B5" w14:textId="77777777" w:rsidR="00206212" w:rsidRDefault="00D61B48" w:rsidP="00C9452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 xml:space="preserve">плановый, </w:t>
      </w:r>
    </w:p>
    <w:p w14:paraId="0057C716" w14:textId="77777777" w:rsidR="00206212" w:rsidRDefault="00D61B48" w:rsidP="00C9452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 xml:space="preserve">тематический контроль. </w:t>
      </w:r>
    </w:p>
    <w:p w14:paraId="427D369D" w14:textId="77777777" w:rsidR="00D61B48" w:rsidRPr="00D61B48" w:rsidRDefault="00D61B4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>Для каждого вида контроля</w:t>
      </w:r>
      <w:r w:rsidR="00206212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старшим воспитателем собиралась и анализировалась разнообразная</w:t>
      </w:r>
      <w:r w:rsidR="00206212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информация, по результатам контроля составлялась справка, вырабатывались</w:t>
      </w:r>
      <w:r w:rsidR="00206212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рекомендации, определялись пути исправления недостатков; исполнение</w:t>
      </w:r>
      <w:r w:rsidR="00206212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рекомендаций проверялось.</w:t>
      </w:r>
    </w:p>
    <w:p w14:paraId="58A4F18A" w14:textId="77777777" w:rsidR="00D61B48" w:rsidRPr="00D61B48" w:rsidRDefault="00D61B48" w:rsidP="009B50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 xml:space="preserve"> В детском саду идет постоянный поиск путей работы методической</w:t>
      </w:r>
      <w:r w:rsidR="00206212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службы в инновационном режиме, поэтому педагогами накоплен</w:t>
      </w:r>
      <w:r w:rsidR="00206212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определенный положительный опыт по различным вопросам воспитания</w:t>
      </w:r>
      <w:r w:rsidR="00206212"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дошкольников, работе с родителями в инновационном режиме.</w:t>
      </w:r>
    </w:p>
    <w:p w14:paraId="4AD30E74" w14:textId="77777777" w:rsidR="00D61B48" w:rsidRPr="006A53B3" w:rsidRDefault="00D61B48" w:rsidP="00C945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53B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D61B48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Качественный и количественный состав в детском саду</w:t>
      </w:r>
      <w:r w:rsidR="00206212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соответствует требованиям осуществления воспитательно-образовательного</w:t>
      </w:r>
      <w:r w:rsidR="00206212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процесса, для успешного осуществления образовательной деятельности по</w:t>
      </w:r>
      <w:r w:rsidR="00206212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всем образовательным областям.</w:t>
      </w:r>
      <w:r w:rsidR="0034353B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Результатом осуществления воспитательно – образовательного процесса явилась качественная подготовка детей к обучению в школе.</w:t>
      </w:r>
    </w:p>
    <w:p w14:paraId="1DDE5162" w14:textId="77777777" w:rsidR="00206212" w:rsidRDefault="00206212" w:rsidP="00C945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4DCE3" w14:textId="77777777" w:rsidR="00206212" w:rsidRPr="00E979B5" w:rsidRDefault="00E979B5" w:rsidP="00E979B5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и укрепление психического и физического здоровья воспитанников</w:t>
      </w:r>
    </w:p>
    <w:p w14:paraId="0AFAEAD4" w14:textId="77777777" w:rsidR="00206212" w:rsidRPr="00206212" w:rsidRDefault="00206212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 xml:space="preserve">Проблема здоровья </w:t>
      </w:r>
      <w:r w:rsidR="009B505C">
        <w:rPr>
          <w:rFonts w:ascii="Times New Roman" w:hAnsi="Times New Roman" w:cs="Times New Roman"/>
          <w:sz w:val="28"/>
          <w:szCs w:val="28"/>
        </w:rPr>
        <w:t xml:space="preserve">воспитанников - </w:t>
      </w:r>
      <w:r w:rsidRPr="00206212">
        <w:rPr>
          <w:rFonts w:ascii="Times New Roman" w:hAnsi="Times New Roman" w:cs="Times New Roman"/>
          <w:sz w:val="28"/>
          <w:szCs w:val="28"/>
        </w:rPr>
        <w:t>это приоритетное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каждого дошкольного учреждения, стратегическая цель которого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lastRenderedPageBreak/>
        <w:t>воспитание и развитие свободной жизнелюбивой личности, обогащенной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знаниями о природе и человеке, готовой к созидательной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деятельности и нравственному поведению. Анализируя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образовательной области «Физическое развитие» 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работа ведется во всех возрастных группах. Кроме занятий по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воспитанию, ежедневно проводятся утренняя гимнастика (в холодный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период – в зале и группах, в теплый – на улице); после дневного 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проводится постепенное пробуждение с рядом закаливающих процедур.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того чтобы обеспечить воспитание здорового ребенка,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комплексное использование всех средств физического воспитания. Это: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физические упражнения, обеспечивающие оптимальный двигательный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режим, закаливающие мероприятия, рациональный режим дня, полноценное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питание, гигиена одежды и помещения, психологический комфорт.</w:t>
      </w:r>
    </w:p>
    <w:p w14:paraId="570F6BF4" w14:textId="77777777" w:rsidR="0034353B" w:rsidRDefault="00206212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>Правильно организованная и подготовленная прогулка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значительным фактором профилактики простудных заболеваний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закаливания детей. Наблюдение прогулок показало, что сборы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проходят организованно, в соответствии с режимом. Но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 xml:space="preserve">воспитателя и помощника распределяются не </w:t>
      </w:r>
      <w:proofErr w:type="gramStart"/>
      <w:r w:rsidRPr="00206212">
        <w:rPr>
          <w:rFonts w:ascii="Times New Roman" w:hAnsi="Times New Roman" w:cs="Times New Roman"/>
          <w:sz w:val="28"/>
          <w:szCs w:val="28"/>
        </w:rPr>
        <w:t>всегда верно</w:t>
      </w:r>
      <w:proofErr w:type="gramEnd"/>
      <w:r w:rsidRPr="00206212">
        <w:rPr>
          <w:rFonts w:ascii="Times New Roman" w:hAnsi="Times New Roman" w:cs="Times New Roman"/>
          <w:sz w:val="28"/>
          <w:szCs w:val="28"/>
        </w:rPr>
        <w:t>, поэтому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выходят на прогулку не постепенно, не допуская ожидания и перегрева, 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вместе, что приводит к перегреву детей, особенно в младшем возрасте. 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одежда детей после прогулок просматривается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просушивается. На физкультурных занятиях прослеживается методически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грамотное проведение всех структурных составляющих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дифференцированный подход, регулирование индивидуальных нагрузок.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закаливающего эффекта на физкультурных занятиях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облегченная форма одежды, открытая фрамуга. </w:t>
      </w:r>
    </w:p>
    <w:p w14:paraId="05AD5E8A" w14:textId="77777777" w:rsidR="00206212" w:rsidRPr="00206212" w:rsidRDefault="00206212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>Родители, являясь полноправными участниками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образовательного процесса, проявляют живой интерес к работе ДОУ по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оздоровлению своих детей. Этому в значительной мере способствовала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пропаганда здорового образа жизни через консультации, родительские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собрания, совместное проведение различных мероприятий.</w:t>
      </w:r>
      <w:r w:rsidR="00F35ED3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Результатом работы в данном направлении является сохранение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стабильности в пропуска</w:t>
      </w:r>
      <w:r w:rsidR="00F35ED3">
        <w:rPr>
          <w:rFonts w:ascii="Times New Roman" w:hAnsi="Times New Roman" w:cs="Times New Roman"/>
          <w:sz w:val="28"/>
          <w:szCs w:val="28"/>
        </w:rPr>
        <w:t>х по болезни на одного ребёнка.</w:t>
      </w:r>
    </w:p>
    <w:p w14:paraId="67108103" w14:textId="77777777" w:rsidR="00206212" w:rsidRPr="00206212" w:rsidRDefault="00206212" w:rsidP="009B50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ED3">
        <w:rPr>
          <w:rFonts w:ascii="Times New Roman" w:hAnsi="Times New Roman" w:cs="Times New Roman"/>
          <w:b/>
          <w:sz w:val="28"/>
          <w:szCs w:val="28"/>
        </w:rPr>
        <w:t>Здоровье ребёнка</w:t>
      </w:r>
      <w:r w:rsidRPr="00206212">
        <w:rPr>
          <w:rFonts w:ascii="Times New Roman" w:hAnsi="Times New Roman" w:cs="Times New Roman"/>
          <w:sz w:val="28"/>
          <w:szCs w:val="28"/>
        </w:rPr>
        <w:t xml:space="preserve"> – условие его полноценного роста и показатель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нормального развития. Поэтому за основу воспитательного и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образовательного процесса по реализации образовательной области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физического воспитания коллектив ДОУ использовал активное применение</w:t>
      </w:r>
      <w:r w:rsidR="0034353B"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внедрение здоровьесберегающих технологий:</w:t>
      </w:r>
    </w:p>
    <w:p w14:paraId="7F3248B9" w14:textId="77777777"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активный двигательный режим,</w:t>
      </w:r>
    </w:p>
    <w:p w14:paraId="471CCBFB" w14:textId="77777777"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lastRenderedPageBreak/>
        <w:t>гибкий режим пребывания детей в детском саду в период адаптации,</w:t>
      </w:r>
    </w:p>
    <w:p w14:paraId="36CA2FE1" w14:textId="77777777"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закаливающие процедуры,</w:t>
      </w:r>
    </w:p>
    <w:p w14:paraId="059BA076" w14:textId="77777777"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оздоровительно-профилактические и коррекционные мероприятия,</w:t>
      </w:r>
    </w:p>
    <w:p w14:paraId="3E677A8D" w14:textId="77777777" w:rsidR="0034353B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занятия физической культурой в нетрадиционной форме,</w:t>
      </w:r>
    </w:p>
    <w:p w14:paraId="22D54918" w14:textId="77777777" w:rsidR="00616740" w:rsidRDefault="00206212" w:rsidP="00C9452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создание атмо</w:t>
      </w:r>
      <w:r w:rsidR="00F35ED3">
        <w:rPr>
          <w:rFonts w:ascii="Times New Roman" w:hAnsi="Times New Roman" w:cs="Times New Roman"/>
          <w:sz w:val="28"/>
          <w:szCs w:val="28"/>
        </w:rPr>
        <w:t>сферы психологического комфорта.</w:t>
      </w:r>
    </w:p>
    <w:p w14:paraId="6B61D756" w14:textId="77777777" w:rsidR="00616740" w:rsidRPr="00616740" w:rsidRDefault="00616740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Организация режима работы основана на соблюдении СанПиН 2.4.1.3049 – 13 «</w:t>
      </w:r>
      <w:proofErr w:type="spellStart"/>
      <w:r w:rsidRPr="0061674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– эпидемиологические требования к устройству, содержанию и организации режима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дошкольных организациях». Для каждой возрастной группы разработаны режимы дня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холодный и теплый периоды года. Вся работа ОУ направлена на неукоснительное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режима дня.</w:t>
      </w:r>
    </w:p>
    <w:p w14:paraId="238EF23C" w14:textId="77777777" w:rsidR="00206212" w:rsidRPr="004C51C6" w:rsidRDefault="00206212" w:rsidP="00C945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C6">
        <w:rPr>
          <w:rFonts w:ascii="Times New Roman" w:hAnsi="Times New Roman" w:cs="Times New Roman"/>
          <w:sz w:val="28"/>
          <w:szCs w:val="28"/>
        </w:rPr>
        <w:t>Анализ с</w:t>
      </w:r>
      <w:r w:rsidR="00F35ED3" w:rsidRPr="004C51C6">
        <w:rPr>
          <w:rFonts w:ascii="Times New Roman" w:hAnsi="Times New Roman" w:cs="Times New Roman"/>
          <w:sz w:val="28"/>
          <w:szCs w:val="28"/>
        </w:rPr>
        <w:t>остояния здоровья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35ED3" w14:paraId="2F48C6A0" w14:textId="77777777" w:rsidTr="00BF0408">
        <w:trPr>
          <w:trHeight w:val="465"/>
        </w:trPr>
        <w:tc>
          <w:tcPr>
            <w:tcW w:w="1869" w:type="dxa"/>
            <w:vMerge w:val="restart"/>
          </w:tcPr>
          <w:p w14:paraId="3DEFA22B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Группа здоровья</w:t>
            </w:r>
          </w:p>
        </w:tc>
        <w:tc>
          <w:tcPr>
            <w:tcW w:w="3738" w:type="dxa"/>
            <w:gridSpan w:val="2"/>
          </w:tcPr>
          <w:p w14:paraId="2D2D1234" w14:textId="77777777" w:rsidR="00F35ED3" w:rsidRPr="00F35ED3" w:rsidRDefault="00C474B2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2018-2019</w:t>
            </w:r>
            <w:r w:rsidR="00F35ED3"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3738" w:type="dxa"/>
            <w:gridSpan w:val="2"/>
          </w:tcPr>
          <w:p w14:paraId="352032C7" w14:textId="77777777" w:rsidR="00F35ED3" w:rsidRPr="00F35ED3" w:rsidRDefault="00C474B2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2019-2020</w:t>
            </w:r>
            <w:r w:rsidR="00F35ED3"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</w:tr>
      <w:tr w:rsidR="00F35ED3" w14:paraId="38149B7C" w14:textId="77777777" w:rsidTr="00F35ED3">
        <w:trPr>
          <w:trHeight w:val="495"/>
        </w:trPr>
        <w:tc>
          <w:tcPr>
            <w:tcW w:w="1869" w:type="dxa"/>
            <w:vMerge/>
          </w:tcPr>
          <w:p w14:paraId="15F8A2CC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9" w:type="dxa"/>
          </w:tcPr>
          <w:p w14:paraId="7E8A2833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1869" w:type="dxa"/>
          </w:tcPr>
          <w:p w14:paraId="1535204B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869" w:type="dxa"/>
          </w:tcPr>
          <w:p w14:paraId="3224A926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1869" w:type="dxa"/>
          </w:tcPr>
          <w:p w14:paraId="4379F0B8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F35ED3" w14:paraId="1235FB2A" w14:textId="77777777" w:rsidTr="00F35ED3">
        <w:tc>
          <w:tcPr>
            <w:tcW w:w="1869" w:type="dxa"/>
          </w:tcPr>
          <w:p w14:paraId="099DB952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9" w:type="dxa"/>
          </w:tcPr>
          <w:p w14:paraId="02DB2708" w14:textId="77777777" w:rsidR="00F35ED3" w:rsidRDefault="00C474B2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69" w:type="dxa"/>
          </w:tcPr>
          <w:p w14:paraId="2C74FFC6" w14:textId="77777777" w:rsidR="00F35ED3" w:rsidRDefault="00C474B2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B505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69" w:type="dxa"/>
          </w:tcPr>
          <w:p w14:paraId="1F852CAB" w14:textId="77777777" w:rsidR="00F35ED3" w:rsidRDefault="00C474B2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69" w:type="dxa"/>
          </w:tcPr>
          <w:p w14:paraId="530F6F84" w14:textId="77777777"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F35ED3" w14:paraId="1957AD47" w14:textId="77777777" w:rsidTr="00F35ED3">
        <w:tc>
          <w:tcPr>
            <w:tcW w:w="1869" w:type="dxa"/>
          </w:tcPr>
          <w:p w14:paraId="3BF1366D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69" w:type="dxa"/>
          </w:tcPr>
          <w:p w14:paraId="2FC1C7F8" w14:textId="77777777" w:rsidR="00F35ED3" w:rsidRDefault="00C474B2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14:paraId="38213CCD" w14:textId="77777777"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869" w:type="dxa"/>
          </w:tcPr>
          <w:p w14:paraId="6E2657CA" w14:textId="77777777" w:rsidR="00F35ED3" w:rsidRDefault="00C474B2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</w:tcPr>
          <w:p w14:paraId="5002DFFC" w14:textId="77777777" w:rsidR="00F35ED3" w:rsidRDefault="00C474B2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B505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F35ED3" w14:paraId="41123C7B" w14:textId="77777777" w:rsidTr="00F35ED3">
        <w:tc>
          <w:tcPr>
            <w:tcW w:w="1869" w:type="dxa"/>
          </w:tcPr>
          <w:p w14:paraId="539F3164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69" w:type="dxa"/>
          </w:tcPr>
          <w:p w14:paraId="1D36B6CD" w14:textId="77777777"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570F9869" w14:textId="77777777"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69" w:type="dxa"/>
          </w:tcPr>
          <w:p w14:paraId="0C56C7FE" w14:textId="77777777" w:rsidR="00F35ED3" w:rsidRDefault="00C474B2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78431890" w14:textId="77777777"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35ED3" w14:paraId="28AFCCE2" w14:textId="77777777" w:rsidTr="00F35ED3">
        <w:tc>
          <w:tcPr>
            <w:tcW w:w="1869" w:type="dxa"/>
          </w:tcPr>
          <w:p w14:paraId="73A7115F" w14:textId="77777777" w:rsidR="00F35ED3" w:rsidRPr="00F35ED3" w:rsidRDefault="00F35ED3" w:rsidP="00C945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69" w:type="dxa"/>
          </w:tcPr>
          <w:p w14:paraId="6B526FC8" w14:textId="77777777" w:rsidR="00F35ED3" w:rsidRDefault="00C474B2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549738AD" w14:textId="77777777" w:rsidR="00F35ED3" w:rsidRDefault="00C474B2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69" w:type="dxa"/>
          </w:tcPr>
          <w:p w14:paraId="486629C7" w14:textId="77777777"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125D8479" w14:textId="77777777" w:rsidR="00F35ED3" w:rsidRDefault="009B505C" w:rsidP="009B50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35ED3" w14:paraId="3459BB65" w14:textId="77777777" w:rsidTr="00F35ED3">
        <w:tc>
          <w:tcPr>
            <w:tcW w:w="1869" w:type="dxa"/>
          </w:tcPr>
          <w:p w14:paraId="7B53B30B" w14:textId="77777777" w:rsidR="00F35ED3" w:rsidRPr="00F35ED3" w:rsidRDefault="00F35ED3" w:rsidP="00C945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14:paraId="5508AEFF" w14:textId="77777777" w:rsidR="00F35ED3" w:rsidRDefault="00C474B2" w:rsidP="001C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69" w:type="dxa"/>
          </w:tcPr>
          <w:p w14:paraId="492E4C2C" w14:textId="77777777" w:rsidR="00F35ED3" w:rsidRDefault="00F35ED3" w:rsidP="001C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02CFE2B" w14:textId="77777777" w:rsidR="00F35ED3" w:rsidRDefault="00C474B2" w:rsidP="001C03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69" w:type="dxa"/>
          </w:tcPr>
          <w:p w14:paraId="291F645B" w14:textId="77777777" w:rsidR="00F35ED3" w:rsidRDefault="00F35ED3" w:rsidP="00C9452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76DE57" w14:textId="77777777" w:rsidR="009B505C" w:rsidRDefault="009B505C" w:rsidP="009B505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CA8D6" w14:textId="77777777" w:rsidR="00616740" w:rsidRPr="006A53B3" w:rsidRDefault="00C474B2" w:rsidP="009B505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Выводы: За 2019-2020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b/>
          <w:i/>
          <w:sz w:val="28"/>
          <w:szCs w:val="28"/>
        </w:rPr>
        <w:t>увеличилс</w:t>
      </w:r>
      <w:r w:rsidR="009B505C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% детей с I группой здоровья на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B505C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,2 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>%, % детей с III группой здор</w:t>
      </w:r>
      <w:r w:rsidR="001C034C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овья </w:t>
      </w:r>
      <w:r>
        <w:rPr>
          <w:rFonts w:ascii="Times New Roman" w:hAnsi="Times New Roman" w:cs="Times New Roman"/>
          <w:b/>
          <w:i/>
          <w:sz w:val="28"/>
          <w:szCs w:val="28"/>
        </w:rPr>
        <w:t>уменьшился на 1,2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% количество</w:t>
      </w:r>
      <w:r w:rsidR="001C034C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детей с IV группой </w:t>
      </w:r>
      <w:r>
        <w:rPr>
          <w:rFonts w:ascii="Times New Roman" w:hAnsi="Times New Roman" w:cs="Times New Roman"/>
          <w:b/>
          <w:i/>
          <w:sz w:val="28"/>
          <w:szCs w:val="28"/>
        </w:rPr>
        <w:t>здоровья остался прежним.</w:t>
      </w:r>
      <w:r w:rsidR="00833B53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Из таблицы явно видно, что </w:t>
      </w:r>
      <w:r w:rsidR="00833B53" w:rsidRPr="006A53B3">
        <w:rPr>
          <w:rFonts w:ascii="Times New Roman" w:hAnsi="Times New Roman" w:cs="Times New Roman"/>
          <w:b/>
          <w:i/>
          <w:sz w:val="28"/>
          <w:szCs w:val="28"/>
        </w:rPr>
        <w:t>количество детей, имеющих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33B53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первую 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>группу здоровья</w:t>
      </w:r>
      <w:proofErr w:type="gramEnd"/>
      <w:r w:rsidR="00833B53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000B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="00833B53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9000B">
        <w:rPr>
          <w:rFonts w:ascii="Times New Roman" w:hAnsi="Times New Roman" w:cs="Times New Roman"/>
          <w:b/>
          <w:i/>
          <w:sz w:val="28"/>
          <w:szCs w:val="28"/>
        </w:rPr>
        <w:t>а со второй уменьшилось</w:t>
      </w:r>
      <w:r w:rsidR="00833B53" w:rsidRPr="006A53B3">
        <w:rPr>
          <w:rFonts w:ascii="Times New Roman" w:hAnsi="Times New Roman" w:cs="Times New Roman"/>
          <w:b/>
          <w:i/>
          <w:sz w:val="28"/>
          <w:szCs w:val="28"/>
        </w:rPr>
        <w:t>. О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>сновная масса детей получает эту группу на врачебной комиссии перед поступлением в ДОУ. Повлиять на данную ситуацию коллектив не в силах. Это результат действия нескольких факторов: неблагоприятной экологической ситуации региона; хрониче</w:t>
      </w:r>
      <w:r w:rsidR="006A53B3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ские и перенесенные заболевания, </w:t>
      </w:r>
      <w:r w:rsidR="00616740" w:rsidRPr="006A53B3">
        <w:rPr>
          <w:rFonts w:ascii="Times New Roman" w:hAnsi="Times New Roman" w:cs="Times New Roman"/>
          <w:b/>
          <w:i/>
          <w:sz w:val="28"/>
          <w:szCs w:val="28"/>
        </w:rPr>
        <w:t>наличие большого количества пищевых добавок в продуктах.</w:t>
      </w:r>
    </w:p>
    <w:p w14:paraId="4A26160C" w14:textId="77777777" w:rsidR="00616740" w:rsidRPr="006A53B3" w:rsidRDefault="00616740" w:rsidP="00833B5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 силах ДОУ лишь проводить оздоровительную работу с детьми:</w:t>
      </w:r>
    </w:p>
    <w:p w14:paraId="3228B163" w14:textId="77777777"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Полоскание полости рта и обширное умывание;</w:t>
      </w:r>
    </w:p>
    <w:p w14:paraId="5E29F370" w14:textId="77777777"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Водное закаливание после сна;</w:t>
      </w:r>
    </w:p>
    <w:p w14:paraId="0A6CECAD" w14:textId="77777777"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Хождение босиком;</w:t>
      </w:r>
    </w:p>
    <w:p w14:paraId="0FC06C49" w14:textId="77777777"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Точечный массаж;</w:t>
      </w:r>
    </w:p>
    <w:p w14:paraId="6406F247" w14:textId="77777777"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Сон при открытых фрамугах;</w:t>
      </w:r>
    </w:p>
    <w:p w14:paraId="79896BC0" w14:textId="77777777"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Обеспечение двигательной активности детей;</w:t>
      </w:r>
    </w:p>
    <w:p w14:paraId="27F79C6A" w14:textId="77777777" w:rsidR="00616740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Проведение 3-х физкультурных занятий в неделю (одно из них на улице)</w:t>
      </w:r>
    </w:p>
    <w:p w14:paraId="61384521" w14:textId="77777777" w:rsidR="00206212" w:rsidRPr="006A53B3" w:rsidRDefault="00616740" w:rsidP="00C94520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Проведение физкультурных праздников, досугов и дней здоровья.</w:t>
      </w:r>
    </w:p>
    <w:p w14:paraId="46C0ECC9" w14:textId="77777777" w:rsidR="000C6FE4" w:rsidRPr="00E979B5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8C723" w14:textId="77777777" w:rsidR="000C6FE4" w:rsidRPr="004C51C6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1C6">
        <w:rPr>
          <w:rFonts w:ascii="Times New Roman" w:hAnsi="Times New Roman" w:cs="Times New Roman"/>
          <w:sz w:val="28"/>
          <w:szCs w:val="28"/>
        </w:rPr>
        <w:t>Сравнительный анализ посещаемости детей, пропуски по болезни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12842" w14:paraId="64FAD530" w14:textId="77777777" w:rsidTr="00A31A9E">
        <w:tc>
          <w:tcPr>
            <w:tcW w:w="4671" w:type="dxa"/>
            <w:gridSpan w:val="3"/>
          </w:tcPr>
          <w:p w14:paraId="6D0C8E09" w14:textId="77777777" w:rsidR="00412842" w:rsidRPr="00412842" w:rsidRDefault="00D9000B" w:rsidP="00C94520">
            <w:pPr>
              <w:pStyle w:val="a3"/>
              <w:tabs>
                <w:tab w:val="left" w:pos="13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2018-2019</w:t>
            </w:r>
            <w:r w:rsidR="00412842">
              <w:rPr>
                <w:rFonts w:ascii="Times New Roman" w:hAnsi="Times New Roman" w:cs="Times New Roman"/>
                <w:b/>
                <w:szCs w:val="28"/>
              </w:rPr>
              <w:t>г.</w:t>
            </w:r>
          </w:p>
        </w:tc>
        <w:tc>
          <w:tcPr>
            <w:tcW w:w="4674" w:type="dxa"/>
            <w:gridSpan w:val="3"/>
          </w:tcPr>
          <w:p w14:paraId="15B1E715" w14:textId="77777777" w:rsidR="00412842" w:rsidRPr="00412842" w:rsidRDefault="00D9000B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2019-2020</w:t>
            </w:r>
            <w:r w:rsidR="00412842">
              <w:rPr>
                <w:rFonts w:ascii="Times New Roman" w:hAnsi="Times New Roman" w:cs="Times New Roman"/>
                <w:b/>
                <w:szCs w:val="28"/>
              </w:rPr>
              <w:t>г.</w:t>
            </w:r>
          </w:p>
        </w:tc>
      </w:tr>
      <w:tr w:rsidR="000C6FE4" w14:paraId="5BC3DAA8" w14:textId="77777777" w:rsidTr="000C6FE4">
        <w:tc>
          <w:tcPr>
            <w:tcW w:w="1557" w:type="dxa"/>
          </w:tcPr>
          <w:p w14:paraId="05D173FF" w14:textId="77777777" w:rsidR="00412842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Количество</w:t>
            </w:r>
          </w:p>
          <w:p w14:paraId="4F5BC425" w14:textId="77777777"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дней</w:t>
            </w:r>
          </w:p>
        </w:tc>
        <w:tc>
          <w:tcPr>
            <w:tcW w:w="1557" w:type="dxa"/>
          </w:tcPr>
          <w:p w14:paraId="0E80965D" w14:textId="77777777"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Пропущено дней по болезни</w:t>
            </w:r>
          </w:p>
        </w:tc>
        <w:tc>
          <w:tcPr>
            <w:tcW w:w="1557" w:type="dxa"/>
          </w:tcPr>
          <w:p w14:paraId="761515DE" w14:textId="77777777"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Пропуски по болезни 1 ребенком</w:t>
            </w:r>
          </w:p>
        </w:tc>
        <w:tc>
          <w:tcPr>
            <w:tcW w:w="1558" w:type="dxa"/>
          </w:tcPr>
          <w:p w14:paraId="21F4ECAC" w14:textId="77777777" w:rsidR="00412842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Количество</w:t>
            </w:r>
          </w:p>
          <w:p w14:paraId="4C28423F" w14:textId="77777777"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дней</w:t>
            </w:r>
          </w:p>
        </w:tc>
        <w:tc>
          <w:tcPr>
            <w:tcW w:w="1558" w:type="dxa"/>
          </w:tcPr>
          <w:p w14:paraId="3F825AD4" w14:textId="77777777"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Пропущено дней по болезни</w:t>
            </w:r>
          </w:p>
        </w:tc>
        <w:tc>
          <w:tcPr>
            <w:tcW w:w="1558" w:type="dxa"/>
          </w:tcPr>
          <w:p w14:paraId="06E35F18" w14:textId="77777777" w:rsidR="000C6FE4" w:rsidRPr="00412842" w:rsidRDefault="00412842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Пропуски по болезни 1 ребенком</w:t>
            </w:r>
          </w:p>
        </w:tc>
      </w:tr>
      <w:tr w:rsidR="000C6FE4" w14:paraId="489B43F2" w14:textId="77777777" w:rsidTr="000C6FE4">
        <w:tc>
          <w:tcPr>
            <w:tcW w:w="1557" w:type="dxa"/>
          </w:tcPr>
          <w:p w14:paraId="03A84F0E" w14:textId="77777777"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10,375</w:t>
            </w:r>
          </w:p>
        </w:tc>
        <w:tc>
          <w:tcPr>
            <w:tcW w:w="1557" w:type="dxa"/>
          </w:tcPr>
          <w:p w14:paraId="6AED6E67" w14:textId="77777777"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1,785</w:t>
            </w:r>
          </w:p>
        </w:tc>
        <w:tc>
          <w:tcPr>
            <w:tcW w:w="1557" w:type="dxa"/>
          </w:tcPr>
          <w:p w14:paraId="31B1469A" w14:textId="77777777"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18,7 %</w:t>
            </w:r>
          </w:p>
        </w:tc>
        <w:tc>
          <w:tcPr>
            <w:tcW w:w="1558" w:type="dxa"/>
          </w:tcPr>
          <w:p w14:paraId="78EE4C0C" w14:textId="77777777"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9,078</w:t>
            </w:r>
          </w:p>
        </w:tc>
        <w:tc>
          <w:tcPr>
            <w:tcW w:w="1558" w:type="dxa"/>
          </w:tcPr>
          <w:p w14:paraId="68E85AD9" w14:textId="77777777"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1,521</w:t>
            </w:r>
          </w:p>
        </w:tc>
        <w:tc>
          <w:tcPr>
            <w:tcW w:w="1558" w:type="dxa"/>
          </w:tcPr>
          <w:p w14:paraId="34F225A7" w14:textId="77777777" w:rsidR="000C6FE4" w:rsidRDefault="00833B53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18,9 %</w:t>
            </w:r>
          </w:p>
        </w:tc>
      </w:tr>
      <w:tr w:rsidR="000C6FE4" w14:paraId="3DBFB7FD" w14:textId="77777777" w:rsidTr="000C6FE4">
        <w:tc>
          <w:tcPr>
            <w:tcW w:w="1557" w:type="dxa"/>
          </w:tcPr>
          <w:p w14:paraId="078A714F" w14:textId="77777777"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14:paraId="6529A7BB" w14:textId="77777777"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14:paraId="0A14AE71" w14:textId="77777777"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674E20B" w14:textId="77777777"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5D10944A" w14:textId="77777777"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6015C1FC" w14:textId="77777777" w:rsidR="000C6FE4" w:rsidRDefault="000C6FE4" w:rsidP="00833B5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F023DC6" w14:textId="77777777"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8BF1B" w14:textId="77777777" w:rsidR="00616740" w:rsidRPr="006A53B3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Выводы: В целом в течение 201</w:t>
      </w:r>
      <w:r w:rsidR="00D9000B">
        <w:rPr>
          <w:rFonts w:ascii="Times New Roman" w:hAnsi="Times New Roman" w:cs="Times New Roman"/>
          <w:b/>
          <w:i/>
          <w:sz w:val="28"/>
          <w:szCs w:val="28"/>
        </w:rPr>
        <w:t>9-2020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 мы имеем следующие результаты: пропуски одним ребенком по болезни, не выше среднего показателя.</w:t>
      </w:r>
    </w:p>
    <w:p w14:paraId="2E98311F" w14:textId="77777777" w:rsid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По данному направлению перед коллективом ДОУ в 201</w:t>
      </w:r>
      <w:r w:rsidR="00D9000B">
        <w:rPr>
          <w:rFonts w:ascii="Times New Roman" w:hAnsi="Times New Roman" w:cs="Times New Roman"/>
          <w:sz w:val="28"/>
          <w:szCs w:val="28"/>
        </w:rPr>
        <w:t>9-2020</w:t>
      </w:r>
      <w:r w:rsidRPr="00616740">
        <w:rPr>
          <w:rFonts w:ascii="Times New Roman" w:hAnsi="Times New Roman" w:cs="Times New Roman"/>
          <w:sz w:val="28"/>
          <w:szCs w:val="28"/>
        </w:rPr>
        <w:t xml:space="preserve"> учебном году стояла следующая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годовая задача</w:t>
      </w:r>
      <w:proofErr w:type="gramStart"/>
      <w:r w:rsidRPr="00616740">
        <w:rPr>
          <w:rFonts w:ascii="Times New Roman" w:hAnsi="Times New Roman" w:cs="Times New Roman"/>
          <w:sz w:val="28"/>
          <w:szCs w:val="28"/>
        </w:rPr>
        <w:t>: Продолжать</w:t>
      </w:r>
      <w:proofErr w:type="gramEnd"/>
      <w:r w:rsidRPr="00616740">
        <w:rPr>
          <w:rFonts w:ascii="Times New Roman" w:hAnsi="Times New Roman" w:cs="Times New Roman"/>
          <w:sz w:val="28"/>
          <w:szCs w:val="28"/>
        </w:rPr>
        <w:t xml:space="preserve"> совершенствовать работу по сохранению психофизического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ребёнка через использование инновационных подходов и методов работы в условиях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ФГОС.</w:t>
      </w:r>
    </w:p>
    <w:p w14:paraId="1FA14296" w14:textId="77777777"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Для осуществления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годовой задаче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14:paraId="0884438C" w14:textId="77777777" w:rsidR="00616740" w:rsidRPr="00616740" w:rsidRDefault="00D9000B" w:rsidP="00D9000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</w:t>
      </w:r>
    </w:p>
    <w:p w14:paraId="551FF72C" w14:textId="77777777"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консультации для педагогов:</w:t>
      </w:r>
    </w:p>
    <w:p w14:paraId="465A3E5B" w14:textId="77777777"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«Воспитание у ребенка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быть здоровым»</w:t>
      </w:r>
    </w:p>
    <w:p w14:paraId="0F170E11" w14:textId="77777777"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Индивидуальные консультации</w:t>
      </w:r>
    </w:p>
    <w:p w14:paraId="02834FF6" w14:textId="77777777" w:rsidR="00616740" w:rsidRP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Тематический контроль:</w:t>
      </w:r>
    </w:p>
    <w:p w14:paraId="029F432C" w14:textId="77777777" w:rsidR="00616740" w:rsidRDefault="0061674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«Эффективность работы по охране и</w:t>
      </w:r>
      <w:r w:rsidR="00BF0408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укреплению здоровья детей</w:t>
      </w:r>
      <w:r w:rsidR="00BF0408"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дошкольного возраста»</w:t>
      </w:r>
      <w:r w:rsidR="00BF0408">
        <w:rPr>
          <w:rFonts w:ascii="Times New Roman" w:hAnsi="Times New Roman" w:cs="Times New Roman"/>
          <w:sz w:val="28"/>
          <w:szCs w:val="28"/>
        </w:rPr>
        <w:t>.</w:t>
      </w:r>
    </w:p>
    <w:p w14:paraId="32E0A84F" w14:textId="77777777" w:rsidR="00BF0408" w:rsidRDefault="00BF0408" w:rsidP="00C94520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эффективность</w:t>
      </w:r>
      <w:r w:rsidRPr="00BF04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08">
        <w:rPr>
          <w:rFonts w:ascii="Times New Roman" w:hAnsi="Times New Roman" w:cs="Times New Roman"/>
          <w:sz w:val="28"/>
          <w:szCs w:val="28"/>
        </w:rPr>
        <w:t>достижении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повлияли:</w:t>
      </w:r>
    </w:p>
    <w:p w14:paraId="6FA5A773" w14:textId="77777777" w:rsidR="00BF0408" w:rsidRDefault="00BF0408" w:rsidP="00C94520">
      <w:pPr>
        <w:pStyle w:val="a3"/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Заинтересованность педагогов данной проблемой.</w:t>
      </w:r>
    </w:p>
    <w:p w14:paraId="4115C749" w14:textId="77777777" w:rsidR="00BF0408" w:rsidRPr="00BF0408" w:rsidRDefault="00BF0408" w:rsidP="00C94520">
      <w:pPr>
        <w:pStyle w:val="a3"/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Работа в тесном сотрудничестве с медсестрой.</w:t>
      </w:r>
      <w:r w:rsidRPr="00BF0408">
        <w:rPr>
          <w:rFonts w:ascii="Times New Roman" w:hAnsi="Times New Roman" w:cs="Times New Roman"/>
          <w:sz w:val="28"/>
          <w:szCs w:val="28"/>
        </w:rPr>
        <w:cr/>
        <w:t>Причины, тормозящие достижения результата:</w:t>
      </w:r>
    </w:p>
    <w:p w14:paraId="7B8B138F" w14:textId="77777777" w:rsidR="00BF0408" w:rsidRDefault="00BF0408" w:rsidP="00C94520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Отсутствие мобильности мышления педагогов в построении развивающей среды и её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08">
        <w:rPr>
          <w:rFonts w:ascii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7A3F33" w14:textId="77777777" w:rsidR="00BF0408" w:rsidRDefault="00BF0408" w:rsidP="00C94520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Загруженность родителей и нежелание оказывать содействие педагогам в оснащении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08">
        <w:rPr>
          <w:rFonts w:ascii="Times New Roman" w:hAnsi="Times New Roman" w:cs="Times New Roman"/>
          <w:sz w:val="28"/>
          <w:szCs w:val="28"/>
        </w:rPr>
        <w:t>построении среды.</w:t>
      </w:r>
    </w:p>
    <w:p w14:paraId="69D750E1" w14:textId="77777777" w:rsidR="00BF0408" w:rsidRPr="006A53B3" w:rsidRDefault="00BF0408" w:rsidP="00C945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Вывод: Реализация работы по </w:t>
      </w:r>
      <w:proofErr w:type="spellStart"/>
      <w:r w:rsidRPr="006A53B3">
        <w:rPr>
          <w:rFonts w:ascii="Times New Roman" w:hAnsi="Times New Roman" w:cs="Times New Roman"/>
          <w:b/>
          <w:i/>
          <w:sz w:val="28"/>
          <w:szCs w:val="28"/>
        </w:rPr>
        <w:t>здоровьесбережению</w:t>
      </w:r>
      <w:proofErr w:type="spellEnd"/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детей находится на достаточном уровне.</w:t>
      </w:r>
    </w:p>
    <w:p w14:paraId="0446C147" w14:textId="77777777" w:rsidR="002440ED" w:rsidRDefault="002440ED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97165BC" w14:textId="77777777"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Способствующие факторы:</w:t>
      </w:r>
    </w:p>
    <w:p w14:paraId="7E58A5D3" w14:textId="77777777"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1. Усиленное витаминизирова</w:t>
      </w:r>
      <w:r w:rsidR="000C6FE4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нное питание (фрукты, овощи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круглый год);</w:t>
      </w:r>
    </w:p>
    <w:p w14:paraId="29DE8943" w14:textId="77777777"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2. Выполнение закаливающих и коррекционных мероприятий педагогами.</w:t>
      </w:r>
    </w:p>
    <w:p w14:paraId="5944A1AF" w14:textId="77777777"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3. Наличие условий для осуществления закаливающих и оздоровительных мероприятий.</w:t>
      </w:r>
    </w:p>
    <w:p w14:paraId="38FBA851" w14:textId="77777777"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Препятствующие факторы:</w:t>
      </w:r>
    </w:p>
    <w:p w14:paraId="2974FAED" w14:textId="77777777"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1. Несогласованность действий родителей и коллектива ДОУ.</w:t>
      </w:r>
    </w:p>
    <w:p w14:paraId="07CB253A" w14:textId="77777777"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2. Некоторый традиционализм закаливающих процедур. (Трудно внедряются новые методики</w:t>
      </w:r>
      <w:r w:rsidR="000C6FE4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закаливания и укрепления здоровья детей).</w:t>
      </w:r>
    </w:p>
    <w:p w14:paraId="175FCE5B" w14:textId="77777777" w:rsidR="00BF0408" w:rsidRPr="006A53B3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В отчетном году взаимодействие медицинского, педагогического персонала, родителей, было</w:t>
      </w:r>
      <w:r w:rsidR="000C6FE4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направлено на улучшение образовательно-оздоровительного пространства. Двигательная активность осуществлялась с учетом состояния здоровья детей и медицинскими показателями, что</w:t>
      </w:r>
      <w:r w:rsidR="00412842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способствовало реализации индивидуального подхода к детям.</w:t>
      </w:r>
    </w:p>
    <w:p w14:paraId="517C39F2" w14:textId="77777777" w:rsidR="00BF0408" w:rsidRPr="007C6E19" w:rsidRDefault="00BF0408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Как перспектива работы в дальнейшем – продо</w:t>
      </w:r>
      <w:r w:rsidR="000C6FE4" w:rsidRPr="006A53B3">
        <w:rPr>
          <w:rFonts w:ascii="Times New Roman" w:hAnsi="Times New Roman" w:cs="Times New Roman"/>
          <w:b/>
          <w:i/>
          <w:sz w:val="28"/>
          <w:szCs w:val="28"/>
        </w:rPr>
        <w:t>лжать совершенствовать систему оздоровления детей и становления валеологической грамотности как детей, так и родителей.</w:t>
      </w:r>
    </w:p>
    <w:p w14:paraId="25C7DE4B" w14:textId="77777777" w:rsidR="00C94520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A7B3DE" w14:textId="77777777" w:rsidR="000C6FE4" w:rsidRPr="006A53B3" w:rsidRDefault="000C6FE4" w:rsidP="00E979B5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53B3">
        <w:rPr>
          <w:rFonts w:ascii="Times New Roman" w:hAnsi="Times New Roman" w:cs="Times New Roman"/>
          <w:b/>
          <w:sz w:val="32"/>
          <w:szCs w:val="28"/>
        </w:rPr>
        <w:t>Обеспечение комплексной безопасности всех участников образовательного процесса.</w:t>
      </w:r>
    </w:p>
    <w:p w14:paraId="5FAC3692" w14:textId="77777777"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Основной задачей и определяющим условием образовательного процесса в дошкольном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образовательном учреждении является охрана жизни и обеспечение безопасности детей и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сотрудников. Нормативная база по охране труда в дошкольных образовательных учреждениях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(далее ДОУ) разработана на основе Федерального закона «Об основах охраны труда в Российской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Федерации» от 17 июля 1999 г. №181-ФЗ, Отраслевого тарифного соглашения по учреждениям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системы Министерства образования и науки Российской Федерации и Отраслевой программы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улучшения условий труда, учебы и охраны труда.</w:t>
      </w:r>
    </w:p>
    <w:p w14:paraId="6CB660AB" w14:textId="77777777"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Обеспечение безопасности участников образовательного процесса определяется следующими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направлениями:</w:t>
      </w:r>
    </w:p>
    <w:p w14:paraId="2BA773F6" w14:textId="77777777" w:rsidR="000C6FE4" w:rsidRPr="000C6FE4" w:rsidRDefault="000C6FE4" w:rsidP="00C94520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обеспечение охраны труда работников ДОУ;</w:t>
      </w:r>
    </w:p>
    <w:p w14:paraId="52187750" w14:textId="77777777" w:rsidR="000C6FE4" w:rsidRPr="00412842" w:rsidRDefault="000C6FE4" w:rsidP="00C94520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2842">
        <w:rPr>
          <w:rFonts w:ascii="Times New Roman" w:hAnsi="Times New Roman" w:cs="Times New Roman"/>
          <w:sz w:val="28"/>
          <w:szCs w:val="28"/>
        </w:rPr>
        <w:t>обеспечение охраны жизнедеятельности и здоровья воспитанников (пожарная безопасность,</w:t>
      </w:r>
      <w:r w:rsidR="00412842" w:rsidRP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412842">
        <w:rPr>
          <w:rFonts w:ascii="Times New Roman" w:hAnsi="Times New Roman" w:cs="Times New Roman"/>
          <w:sz w:val="28"/>
          <w:szCs w:val="28"/>
        </w:rPr>
        <w:t>безопасность в быту, личная безопасность, профилактика детского дорожно-транспортного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412842">
        <w:rPr>
          <w:rFonts w:ascii="Times New Roman" w:hAnsi="Times New Roman" w:cs="Times New Roman"/>
          <w:sz w:val="28"/>
          <w:szCs w:val="28"/>
        </w:rPr>
        <w:t>травматизма);</w:t>
      </w:r>
    </w:p>
    <w:p w14:paraId="0FA614D4" w14:textId="77777777" w:rsidR="000C6FE4" w:rsidRPr="00412842" w:rsidRDefault="000C6FE4" w:rsidP="00C94520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2842">
        <w:rPr>
          <w:rFonts w:ascii="Times New Roman" w:hAnsi="Times New Roman" w:cs="Times New Roman"/>
          <w:sz w:val="28"/>
          <w:szCs w:val="28"/>
        </w:rPr>
        <w:lastRenderedPageBreak/>
        <w:t>соблюдение мер пожарной безопасности предупреждение и ликвидация чрезвычайных ситуаций;</w:t>
      </w:r>
    </w:p>
    <w:p w14:paraId="7179B78B" w14:textId="77777777" w:rsidR="000C6FE4" w:rsidRPr="00412842" w:rsidRDefault="000C6FE4" w:rsidP="00C94520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2842">
        <w:rPr>
          <w:rFonts w:ascii="Times New Roman" w:hAnsi="Times New Roman" w:cs="Times New Roman"/>
          <w:sz w:val="28"/>
          <w:szCs w:val="28"/>
        </w:rPr>
        <w:t>обеспечение безопасности и усиление бдительности при угрозе террористических актов.</w:t>
      </w:r>
    </w:p>
    <w:p w14:paraId="658347FB" w14:textId="77777777"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 В ДОУ разработана нормативно–правовая база по охране труда, утверждено «Положение по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охране труда в ДОУ», создан приказ по учреждению «Об охране труда, соблюдении правил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техники безопасности, создании безопасных условий жизнедеятельности детей в ДОУ», создана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комиссия по охране труда и соблюдению правил техники безопасности, комиссия по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расследованию несчастных случаев на производстве.</w:t>
      </w:r>
    </w:p>
    <w:p w14:paraId="786D4504" w14:textId="77777777"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Имеются должностные инструкции и инструкции по технике безопасности по каждой должности,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инструкции по пожарной безопасности, по охране труда при работе с электроприборами и т.д.</w:t>
      </w:r>
    </w:p>
    <w:p w14:paraId="12FDACAE" w14:textId="77777777"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 Инструктажи проводятся по плану руководителя МБДОУ. Ежеквартально проводятся учебные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тренировки по эвакуации в случае пожара, чрезвычайных ситуаций.</w:t>
      </w:r>
    </w:p>
    <w:p w14:paraId="28D65D5D" w14:textId="77777777"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Групповые комнаты, пищеблок, прачечная оснащены оборудованием для нормальных условий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труда педагогов и обслуживающего персонала (игровое оборудование и хозяйственный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инвентарь). Техническая оснащенность: средства первичного пожаротушения, телефонная и</w:t>
      </w:r>
      <w:r w:rsidR="00412842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мобильная связь, автоматическая пожарная сигнализация с речевым оповещением, кнопка</w:t>
      </w:r>
      <w:r w:rsidR="007A4D4E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 xml:space="preserve">тревожной </w:t>
      </w:r>
      <w:r w:rsidR="00C11E5A" w:rsidRPr="000C6FE4">
        <w:rPr>
          <w:rFonts w:ascii="Times New Roman" w:hAnsi="Times New Roman" w:cs="Times New Roman"/>
          <w:sz w:val="28"/>
          <w:szCs w:val="28"/>
        </w:rPr>
        <w:t xml:space="preserve">сигнализации, </w:t>
      </w:r>
      <w:r w:rsidR="00C11E5A">
        <w:rPr>
          <w:rFonts w:ascii="Times New Roman" w:hAnsi="Times New Roman" w:cs="Times New Roman"/>
          <w:sz w:val="28"/>
          <w:szCs w:val="28"/>
        </w:rPr>
        <w:t>имеются</w:t>
      </w:r>
      <w:r w:rsidRPr="000C6FE4">
        <w:rPr>
          <w:rFonts w:ascii="Times New Roman" w:hAnsi="Times New Roman" w:cs="Times New Roman"/>
          <w:sz w:val="28"/>
          <w:szCs w:val="28"/>
        </w:rPr>
        <w:t xml:space="preserve"> планы эвакуации.</w:t>
      </w:r>
    </w:p>
    <w:p w14:paraId="42C87D92" w14:textId="77777777" w:rsidR="000C6FE4" w:rsidRPr="000C6FE4" w:rsidRDefault="000C6FE4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 Систематически проводится обследование дошкольного учреждения и прилегающей</w:t>
      </w:r>
      <w:r w:rsidR="007A4D4E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территории на предмет их защищенности, работоспособности охранной сигнализации,</w:t>
      </w:r>
      <w:r w:rsidR="007A4D4E"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обнаружения посторонних предметов.</w:t>
      </w:r>
    </w:p>
    <w:p w14:paraId="20861A24" w14:textId="77777777" w:rsidR="007A4D4E" w:rsidRPr="007A4D4E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Для обеспечения безопасности об</w:t>
      </w:r>
      <w:r w:rsidR="00C11E5A">
        <w:rPr>
          <w:rFonts w:ascii="Times New Roman" w:hAnsi="Times New Roman" w:cs="Times New Roman"/>
          <w:sz w:val="28"/>
          <w:szCs w:val="28"/>
        </w:rPr>
        <w:t>разовательного учреждения в 2019- 2020</w:t>
      </w:r>
      <w:r w:rsidRPr="007A4D4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проводились следующие мероприятия:</w:t>
      </w:r>
    </w:p>
    <w:p w14:paraId="53A59139" w14:textId="77777777" w:rsidR="007A4D4E" w:rsidRPr="007A4D4E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4E">
        <w:rPr>
          <w:rFonts w:ascii="Times New Roman" w:hAnsi="Times New Roman" w:cs="Times New Roman"/>
          <w:b/>
          <w:sz w:val="28"/>
          <w:szCs w:val="28"/>
        </w:rPr>
        <w:t>Обеспечение антитеррористической безопасности:</w:t>
      </w:r>
    </w:p>
    <w:p w14:paraId="11C10FC0" w14:textId="77777777" w:rsidR="007A4D4E" w:rsidRPr="007A4D4E" w:rsidRDefault="007A4D4E" w:rsidP="004C51C6">
      <w:pPr>
        <w:pStyle w:val="a3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текущая корректировка Паспорта Антитеррористической защищенности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документов;</w:t>
      </w:r>
    </w:p>
    <w:p w14:paraId="3685FCA3" w14:textId="77777777" w:rsidR="007A4D4E" w:rsidRPr="007A4D4E" w:rsidRDefault="007A4D4E" w:rsidP="004C51C6">
      <w:pPr>
        <w:pStyle w:val="a3"/>
        <w:numPr>
          <w:ilvl w:val="0"/>
          <w:numId w:val="15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систематическая проверка территории и помещений здания на отсутствие взрывчатых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веществ;</w:t>
      </w:r>
    </w:p>
    <w:p w14:paraId="4D39C26B" w14:textId="77777777" w:rsidR="007A4D4E" w:rsidRPr="007A4D4E" w:rsidRDefault="007A4D4E" w:rsidP="004C51C6">
      <w:pPr>
        <w:pStyle w:val="a3"/>
        <w:numPr>
          <w:ilvl w:val="0"/>
          <w:numId w:val="15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инструктаж с сотрудниками по повышению антитеррористической безопасности и правилам поведения в случае возникновения различных ЧС.</w:t>
      </w:r>
    </w:p>
    <w:p w14:paraId="3BE46E78" w14:textId="77777777" w:rsidR="007A4D4E" w:rsidRPr="007A4D4E" w:rsidRDefault="007A4D4E" w:rsidP="004C51C6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4E">
        <w:rPr>
          <w:rFonts w:ascii="Times New Roman" w:hAnsi="Times New Roman" w:cs="Times New Roman"/>
          <w:b/>
          <w:sz w:val="28"/>
          <w:szCs w:val="28"/>
        </w:rPr>
        <w:t>Чрезвычайные ситуации и Гражданская оборона:</w:t>
      </w:r>
    </w:p>
    <w:p w14:paraId="456EC524" w14:textId="77777777" w:rsidR="007A4D4E" w:rsidRPr="007A4D4E" w:rsidRDefault="007A4D4E" w:rsidP="004C51C6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учебная эвакуация, инструктаж сотрудников по действиям в случае ЧС;</w:t>
      </w:r>
    </w:p>
    <w:p w14:paraId="458DBDDC" w14:textId="77777777" w:rsidR="007A4D4E" w:rsidRPr="007A4D4E" w:rsidRDefault="007A4D4E" w:rsidP="004C51C6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в помещениях ДОУ установлены огнетушители;</w:t>
      </w:r>
    </w:p>
    <w:p w14:paraId="69B97B35" w14:textId="77777777" w:rsidR="007A4D4E" w:rsidRPr="007A4D4E" w:rsidRDefault="007A4D4E" w:rsidP="004C51C6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корректировка основных планирующих документов:</w:t>
      </w:r>
    </w:p>
    <w:p w14:paraId="0BB89BBD" w14:textId="77777777" w:rsidR="007A4D4E" w:rsidRPr="007A4D4E" w:rsidRDefault="007A4D4E" w:rsidP="004C51C6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lastRenderedPageBreak/>
        <w:t>плана действий по предупреждению и ликвидации ЧС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характера образовательного учреждения:</w:t>
      </w:r>
    </w:p>
    <w:p w14:paraId="443B6253" w14:textId="77777777" w:rsidR="007A4D4E" w:rsidRPr="007A4D4E" w:rsidRDefault="007A4D4E" w:rsidP="004C51C6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плана ГО образовательного учреждения.</w:t>
      </w:r>
    </w:p>
    <w:p w14:paraId="3537DAA0" w14:textId="77777777" w:rsidR="007A4D4E" w:rsidRPr="007A4D4E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 xml:space="preserve"> Проводились регулярные проверки пожарных кранов на водоотдачу и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средств пожаротушения.</w:t>
      </w:r>
      <w:r>
        <w:rPr>
          <w:rFonts w:ascii="Times New Roman" w:hAnsi="Times New Roman" w:cs="Times New Roman"/>
          <w:sz w:val="28"/>
          <w:szCs w:val="28"/>
        </w:rPr>
        <w:t xml:space="preserve"> Были заменены простые стекла на армированные на пожарных выходах.</w:t>
      </w:r>
    </w:p>
    <w:p w14:paraId="3ACB091D" w14:textId="77777777" w:rsidR="007A4D4E" w:rsidRPr="007A4D4E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4E">
        <w:rPr>
          <w:rFonts w:ascii="Times New Roman" w:hAnsi="Times New Roman" w:cs="Times New Roman"/>
          <w:b/>
          <w:sz w:val="28"/>
          <w:szCs w:val="28"/>
        </w:rPr>
        <w:t>Профилактика ДТП:</w:t>
      </w:r>
    </w:p>
    <w:p w14:paraId="1A2960F9" w14:textId="77777777" w:rsidR="007A4D4E" w:rsidRPr="007A4D4E" w:rsidRDefault="007A4D4E" w:rsidP="00C94520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организована реализация перспективных планов по предотвращению детского дорожно-транспортного травматизма: беседы с воспитанниками по соблюдению правил безопасности на дорогах; досуги по изучению детьми правил дорожного движения;</w:t>
      </w:r>
    </w:p>
    <w:p w14:paraId="4079F637" w14:textId="77777777" w:rsidR="009F16AB" w:rsidRDefault="007A4D4E" w:rsidP="00C94520">
      <w:pPr>
        <w:pStyle w:val="a3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анкетирование родителей «Безопасность ребенка на улицах города»; Соблюдение мер безопасности и требований инструкций по охране труда, профилактика детского травматизма:</w:t>
      </w:r>
    </w:p>
    <w:p w14:paraId="21E779F1" w14:textId="77777777" w:rsidR="007A4D4E" w:rsidRPr="009F16AB" w:rsidRDefault="009F16AB" w:rsidP="00C94520">
      <w:pPr>
        <w:pStyle w:val="a3"/>
        <w:numPr>
          <w:ilvl w:val="0"/>
          <w:numId w:val="1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4E" w:rsidRPr="009F16AB">
        <w:rPr>
          <w:rFonts w:ascii="Times New Roman" w:hAnsi="Times New Roman" w:cs="Times New Roman"/>
          <w:sz w:val="28"/>
          <w:szCs w:val="28"/>
        </w:rPr>
        <w:t>имеются инструкции по охране труда в соответствии с требованиями</w:t>
      </w:r>
      <w:r w:rsidRPr="009F16AB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4E" w:rsidRPr="009F16AB">
        <w:rPr>
          <w:rFonts w:ascii="Times New Roman" w:hAnsi="Times New Roman" w:cs="Times New Roman"/>
          <w:sz w:val="28"/>
          <w:szCs w:val="28"/>
        </w:rPr>
        <w:t>Трудового Кодекса и законодательства по охране труда;</w:t>
      </w:r>
    </w:p>
    <w:p w14:paraId="483DE3D9" w14:textId="77777777" w:rsidR="007A4D4E" w:rsidRPr="009F16AB" w:rsidRDefault="007A4D4E" w:rsidP="00C94520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проведены вводные инструктажи с вновь прибывшими сотрудниками;</w:t>
      </w:r>
    </w:p>
    <w:p w14:paraId="095AD8BF" w14:textId="77777777" w:rsidR="007A4D4E" w:rsidRPr="007A4D4E" w:rsidRDefault="007A4D4E" w:rsidP="00C94520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проведены плановые инструктажи по охране труда и профилактике детского травматизма;</w:t>
      </w:r>
    </w:p>
    <w:p w14:paraId="7D39D3DA" w14:textId="77777777" w:rsidR="007A4D4E" w:rsidRPr="007A4D4E" w:rsidRDefault="007A4D4E" w:rsidP="00C94520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проведен противопожарный инструктаж и инструктаж по мерам электробезопасности</w:t>
      </w:r>
      <w:r w:rsidR="009F16AB"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с сотрудниками.</w:t>
      </w:r>
    </w:p>
    <w:p w14:paraId="2E814270" w14:textId="77777777" w:rsidR="007A4D4E" w:rsidRPr="007A4D4E" w:rsidRDefault="007A4D4E" w:rsidP="00C9452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 xml:space="preserve"> </w:t>
      </w:r>
      <w:r w:rsidR="009F16AB"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Осуществлен контроль над своевременным проведением инструкций по охране труда с</w:t>
      </w:r>
      <w:r w:rsidR="009F16AB"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педагогами, младшим обслуживающим персоналом, а также инструкций по соблюдению мер</w:t>
      </w:r>
      <w:r w:rsidR="009F16AB"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14:paraId="2FDEA06D" w14:textId="77777777" w:rsidR="007A4D4E" w:rsidRPr="006A53B3" w:rsidRDefault="007A4D4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Вывод: вся работа по обеспечению безопасности участников образовательного процесса четко</w:t>
      </w:r>
      <w:r w:rsidR="009F16AB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планируется, прописываются планы на календарный год по пожарной безопасности, защите от</w:t>
      </w:r>
      <w:r w:rsidR="009F16AB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проявлений терроризма, гражданской обороне и преду</w:t>
      </w:r>
      <w:r w:rsidR="00B632B2" w:rsidRPr="006A53B3">
        <w:rPr>
          <w:rFonts w:ascii="Times New Roman" w:hAnsi="Times New Roman" w:cs="Times New Roman"/>
          <w:b/>
          <w:i/>
          <w:sz w:val="28"/>
          <w:szCs w:val="28"/>
        </w:rPr>
        <w:t>преждению чрезвычайных ситуаций, и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здаются приказы, работают комиссии по охране труда.</w:t>
      </w:r>
    </w:p>
    <w:p w14:paraId="0ABD31FE" w14:textId="77777777" w:rsidR="009F16AB" w:rsidRPr="006A53B3" w:rsidRDefault="009F16AB" w:rsidP="00C94520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733A030" w14:textId="77777777" w:rsidR="009F16AB" w:rsidRPr="009F16AB" w:rsidRDefault="009F16AB" w:rsidP="00E979B5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AB">
        <w:rPr>
          <w:rFonts w:ascii="Times New Roman" w:hAnsi="Times New Roman" w:cs="Times New Roman"/>
          <w:b/>
          <w:sz w:val="28"/>
          <w:szCs w:val="28"/>
        </w:rPr>
        <w:t>Анализ образовательного процесса.</w:t>
      </w:r>
    </w:p>
    <w:p w14:paraId="32950CC8" w14:textId="77777777" w:rsidR="009F16AB" w:rsidRPr="009F16AB" w:rsidRDefault="009F16AB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Учебный план М</w:t>
      </w:r>
      <w:r w:rsidR="00D9000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F16AB">
        <w:rPr>
          <w:rFonts w:ascii="Times New Roman" w:hAnsi="Times New Roman" w:cs="Times New Roman"/>
          <w:sz w:val="28"/>
          <w:szCs w:val="28"/>
        </w:rPr>
        <w:t xml:space="preserve"> соответствует Уставу и Лицензии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части уровня и направленности реализуемых программ, виду образовательного учреждения.</w:t>
      </w:r>
    </w:p>
    <w:p w14:paraId="1B18291A" w14:textId="77777777" w:rsidR="009F16AB" w:rsidRPr="009F16AB" w:rsidRDefault="009F16AB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Учебный план составлен с учётом возрастных и физиологических особенностей детей,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санитарно-гигиеническим требованиям максимальной нагрузки на детей дошкольного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организованных формах обучения и соответствует письму Минобразования РФ от 14.03.2000г.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65/23-16.</w:t>
      </w:r>
    </w:p>
    <w:p w14:paraId="08ED9920" w14:textId="77777777" w:rsidR="009F16AB" w:rsidRPr="009F16AB" w:rsidRDefault="009F16AB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lastRenderedPageBreak/>
        <w:t xml:space="preserve"> Количество часов учебного плана соответствует рабочим учебным программам и объему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требуемых для изучения реализуемых программ.</w:t>
      </w:r>
    </w:p>
    <w:p w14:paraId="1E180977" w14:textId="77777777" w:rsidR="009F16AB" w:rsidRPr="000A681E" w:rsidRDefault="009F16AB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для реализуемых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дошкольного образования представлен перечнем необходимых средств обучения: примерные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программы, учебно-методические и учебно-наглядные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(иллюстративные альбомы, демонстрационные и раздаточные материалы), детская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настольно-печатные игры, аудио и видео пособия.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681E">
        <w:rPr>
          <w:rFonts w:ascii="Times New Roman" w:hAnsi="Times New Roman" w:cs="Times New Roman"/>
          <w:sz w:val="28"/>
          <w:szCs w:val="28"/>
        </w:rPr>
        <w:t xml:space="preserve">ДОУ ведется собственный сайт </w:t>
      </w:r>
      <w:hyperlink r:id="rId7" w:history="1"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mkdou</w:t>
        </w:r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.13@</w:t>
        </w:r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yandex</w:t>
        </w:r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proofErr w:type="spellStart"/>
        <w:r w:rsidR="000A681E"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1B2FCD7C" w14:textId="77777777" w:rsidR="000A681E" w:rsidRDefault="000A681E" w:rsidP="004C51C6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81E">
        <w:rPr>
          <w:rFonts w:ascii="Times New Roman" w:hAnsi="Times New Roman" w:cs="Times New Roman"/>
          <w:sz w:val="28"/>
          <w:szCs w:val="28"/>
        </w:rPr>
        <w:t>Уровень освоения образовательной программы по образовательным областям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2"/>
        <w:gridCol w:w="897"/>
        <w:gridCol w:w="14"/>
        <w:gridCol w:w="772"/>
        <w:gridCol w:w="897"/>
        <w:gridCol w:w="29"/>
        <w:gridCol w:w="759"/>
        <w:gridCol w:w="897"/>
        <w:gridCol w:w="15"/>
        <w:gridCol w:w="809"/>
      </w:tblGrid>
      <w:tr w:rsidR="00475FB6" w14:paraId="546BEE75" w14:textId="77777777" w:rsidTr="000A681E">
        <w:tc>
          <w:tcPr>
            <w:tcW w:w="4957" w:type="dxa"/>
          </w:tcPr>
          <w:p w14:paraId="13EACAD1" w14:textId="77777777"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области</w:t>
            </w:r>
          </w:p>
        </w:tc>
        <w:tc>
          <w:tcPr>
            <w:tcW w:w="1417" w:type="dxa"/>
            <w:gridSpan w:val="3"/>
          </w:tcPr>
          <w:p w14:paraId="31737351" w14:textId="77777777"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уровень %</w:t>
            </w:r>
          </w:p>
        </w:tc>
        <w:tc>
          <w:tcPr>
            <w:tcW w:w="1418" w:type="dxa"/>
            <w:gridSpan w:val="3"/>
          </w:tcPr>
          <w:p w14:paraId="351BB787" w14:textId="77777777"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уровень %</w:t>
            </w:r>
          </w:p>
        </w:tc>
        <w:tc>
          <w:tcPr>
            <w:tcW w:w="1553" w:type="dxa"/>
            <w:gridSpan w:val="3"/>
          </w:tcPr>
          <w:p w14:paraId="035C8C5D" w14:textId="77777777"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Низкий </w:t>
            </w:r>
          </w:p>
          <w:p w14:paraId="108188DB" w14:textId="77777777" w:rsidR="000A681E" w:rsidRPr="000A681E" w:rsidRDefault="000A681E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%</w:t>
            </w:r>
          </w:p>
        </w:tc>
      </w:tr>
      <w:tr w:rsidR="00475FB6" w:rsidRPr="00475FB6" w14:paraId="65564FE3" w14:textId="77777777" w:rsidTr="00475FB6">
        <w:tc>
          <w:tcPr>
            <w:tcW w:w="4957" w:type="dxa"/>
          </w:tcPr>
          <w:p w14:paraId="4BA7E17C" w14:textId="77777777" w:rsidR="00475FB6" w:rsidRPr="000A681E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" w:type="dxa"/>
          </w:tcPr>
          <w:p w14:paraId="028229DE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Начало</w:t>
            </w:r>
          </w:p>
          <w:p w14:paraId="568CD8A1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787" w:type="dxa"/>
            <w:gridSpan w:val="2"/>
          </w:tcPr>
          <w:p w14:paraId="745F6E0E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Конец</w:t>
            </w:r>
          </w:p>
          <w:p w14:paraId="0C0E1091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675" w:type="dxa"/>
          </w:tcPr>
          <w:p w14:paraId="129E395C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Начало</w:t>
            </w:r>
          </w:p>
          <w:p w14:paraId="5B0B381E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743" w:type="dxa"/>
            <w:gridSpan w:val="2"/>
          </w:tcPr>
          <w:p w14:paraId="5874AB7E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Конец</w:t>
            </w:r>
          </w:p>
          <w:p w14:paraId="0EE3DD63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720" w:type="dxa"/>
          </w:tcPr>
          <w:p w14:paraId="56B0E5EC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Начало</w:t>
            </w:r>
          </w:p>
          <w:p w14:paraId="5B716919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833" w:type="dxa"/>
            <w:gridSpan w:val="2"/>
          </w:tcPr>
          <w:p w14:paraId="28D9C02C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Конец</w:t>
            </w:r>
          </w:p>
          <w:p w14:paraId="44AE1487" w14:textId="77777777" w:rsidR="00475FB6" w:rsidRPr="00475FB6" w:rsidRDefault="00475FB6" w:rsidP="00C9452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</w:tr>
      <w:tr w:rsidR="00475FB6" w14:paraId="5D6082B0" w14:textId="77777777" w:rsidTr="00475FB6">
        <w:tc>
          <w:tcPr>
            <w:tcW w:w="4957" w:type="dxa"/>
          </w:tcPr>
          <w:p w14:paraId="3B43B74B" w14:textId="77777777" w:rsidR="00475FB6" w:rsidRPr="000A681E" w:rsidRDefault="00475FB6" w:rsidP="00C945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1.Социально – коммуникативное развитие</w:t>
            </w:r>
          </w:p>
        </w:tc>
        <w:tc>
          <w:tcPr>
            <w:tcW w:w="645" w:type="dxa"/>
            <w:gridSpan w:val="2"/>
          </w:tcPr>
          <w:p w14:paraId="2FDB8D71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2" w:type="dxa"/>
          </w:tcPr>
          <w:p w14:paraId="14CDEFAF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5" w:type="dxa"/>
            <w:gridSpan w:val="2"/>
          </w:tcPr>
          <w:p w14:paraId="3B70D8ED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3" w:type="dxa"/>
          </w:tcPr>
          <w:p w14:paraId="733ED975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" w:type="dxa"/>
            <w:gridSpan w:val="2"/>
          </w:tcPr>
          <w:p w14:paraId="4D2943C8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14:paraId="431A273F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5FB6" w14:paraId="757B096C" w14:textId="77777777" w:rsidTr="00475FB6">
        <w:tc>
          <w:tcPr>
            <w:tcW w:w="4957" w:type="dxa"/>
          </w:tcPr>
          <w:p w14:paraId="5A827BDE" w14:textId="77777777" w:rsidR="00475FB6" w:rsidRPr="000A681E" w:rsidRDefault="00475FB6" w:rsidP="00C9452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2.Познавательное развитие</w:t>
            </w:r>
          </w:p>
        </w:tc>
        <w:tc>
          <w:tcPr>
            <w:tcW w:w="645" w:type="dxa"/>
            <w:gridSpan w:val="2"/>
          </w:tcPr>
          <w:p w14:paraId="5AD6DCFF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2" w:type="dxa"/>
          </w:tcPr>
          <w:p w14:paraId="7FE90B4F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5" w:type="dxa"/>
            <w:gridSpan w:val="2"/>
          </w:tcPr>
          <w:p w14:paraId="2A63CC63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3" w:type="dxa"/>
          </w:tcPr>
          <w:p w14:paraId="51A4C103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5" w:type="dxa"/>
            <w:gridSpan w:val="2"/>
          </w:tcPr>
          <w:p w14:paraId="388D8222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</w:tcPr>
          <w:p w14:paraId="27C6175D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5FB6" w14:paraId="45D12CE4" w14:textId="77777777" w:rsidTr="00475FB6">
        <w:tc>
          <w:tcPr>
            <w:tcW w:w="4957" w:type="dxa"/>
          </w:tcPr>
          <w:p w14:paraId="0C256EBF" w14:textId="77777777" w:rsidR="00475FB6" w:rsidRPr="000A681E" w:rsidRDefault="00475FB6" w:rsidP="00C9452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645" w:type="dxa"/>
            <w:gridSpan w:val="2"/>
          </w:tcPr>
          <w:p w14:paraId="13164844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2" w:type="dxa"/>
          </w:tcPr>
          <w:p w14:paraId="58DF18FE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5" w:type="dxa"/>
            <w:gridSpan w:val="2"/>
          </w:tcPr>
          <w:p w14:paraId="01CE9C46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3" w:type="dxa"/>
          </w:tcPr>
          <w:p w14:paraId="6E4DCE4B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5" w:type="dxa"/>
            <w:gridSpan w:val="2"/>
          </w:tcPr>
          <w:p w14:paraId="39EFFB2D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" w:type="dxa"/>
          </w:tcPr>
          <w:p w14:paraId="4683B55B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5FB6" w14:paraId="2778BDB5" w14:textId="77777777" w:rsidTr="00475FB6">
        <w:tc>
          <w:tcPr>
            <w:tcW w:w="4957" w:type="dxa"/>
          </w:tcPr>
          <w:p w14:paraId="04B3EF96" w14:textId="77777777" w:rsidR="00475FB6" w:rsidRPr="000A681E" w:rsidRDefault="00475FB6" w:rsidP="00C9452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645" w:type="dxa"/>
            <w:gridSpan w:val="2"/>
          </w:tcPr>
          <w:p w14:paraId="05FB0F48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2" w:type="dxa"/>
          </w:tcPr>
          <w:p w14:paraId="0B860311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5" w:type="dxa"/>
            <w:gridSpan w:val="2"/>
          </w:tcPr>
          <w:p w14:paraId="2F3068B6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3" w:type="dxa"/>
          </w:tcPr>
          <w:p w14:paraId="6F2DD72B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" w:type="dxa"/>
            <w:gridSpan w:val="2"/>
          </w:tcPr>
          <w:p w14:paraId="4CA490A5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</w:tcPr>
          <w:p w14:paraId="604DE5E0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FB6" w14:paraId="0DA04B21" w14:textId="77777777" w:rsidTr="00475FB6">
        <w:tc>
          <w:tcPr>
            <w:tcW w:w="4957" w:type="dxa"/>
          </w:tcPr>
          <w:p w14:paraId="5E12A1D8" w14:textId="77777777" w:rsidR="00475FB6" w:rsidRPr="000A681E" w:rsidRDefault="00475FB6" w:rsidP="00C9452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645" w:type="dxa"/>
            <w:gridSpan w:val="2"/>
          </w:tcPr>
          <w:p w14:paraId="0BD7B430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2" w:type="dxa"/>
          </w:tcPr>
          <w:p w14:paraId="6D284B4F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5" w:type="dxa"/>
            <w:gridSpan w:val="2"/>
          </w:tcPr>
          <w:p w14:paraId="3DDE068B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3" w:type="dxa"/>
          </w:tcPr>
          <w:p w14:paraId="09ADCB41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" w:type="dxa"/>
            <w:gridSpan w:val="2"/>
          </w:tcPr>
          <w:p w14:paraId="6B5B3E66" w14:textId="77777777" w:rsidR="00475FB6" w:rsidRDefault="00475FB6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14:paraId="2675BB54" w14:textId="77777777" w:rsidR="00475FB6" w:rsidRDefault="00B632B2" w:rsidP="00C9452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96EDAA6" w14:textId="77777777" w:rsidR="000A681E" w:rsidRPr="000A681E" w:rsidRDefault="000A681E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6EBD9" w14:textId="77777777" w:rsidR="00AB09E7" w:rsidRP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По данному направлению перед коллективом ДОУ стояла следующая годовая задача: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обогащенной предметно-пространственной среды для развития связной речи детей, социальных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психологических качеств личности дошкольника в различных видах деятельности:</w:t>
      </w:r>
    </w:p>
    <w:p w14:paraId="465299A1" w14:textId="77777777" w:rsidR="00AB09E7" w:rsidRDefault="00AB09E7" w:rsidP="00C94520">
      <w:pPr>
        <w:pStyle w:val="a3"/>
        <w:numPr>
          <w:ilvl w:val="0"/>
          <w:numId w:val="21"/>
        </w:numPr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69DC9F5C" w14:textId="77777777" w:rsidR="00AB09E7" w:rsidRPr="00AB09E7" w:rsidRDefault="00AB09E7" w:rsidP="00C94520">
      <w:pPr>
        <w:pStyle w:val="a3"/>
        <w:numPr>
          <w:ilvl w:val="0"/>
          <w:numId w:val="21"/>
        </w:numPr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Творческая организация воспитательно-образовательного процесса в соответствии с интересами и наклонностями каждого ребенка;</w:t>
      </w:r>
    </w:p>
    <w:p w14:paraId="4FDA7F83" w14:textId="77777777" w:rsidR="00AB09E7" w:rsidRP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Для реализации поставленной задачи были созданы следующие условия:</w:t>
      </w:r>
    </w:p>
    <w:p w14:paraId="0C5A9E6F" w14:textId="77777777" w:rsidR="00AB09E7" w:rsidRP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- В соответствии с возрастом детей подобраны различные виды игр, пособия, игрушки, костюмы.</w:t>
      </w:r>
    </w:p>
    <w:p w14:paraId="0B7CB3A3" w14:textId="77777777" w:rsidR="00AB09E7" w:rsidRP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- Продумана организация игровой деятельности в режиме дня, зонирование.</w:t>
      </w:r>
    </w:p>
    <w:p w14:paraId="4A04273E" w14:textId="77777777" w:rsid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- Продумано использование арсенала игр в НОД и свободной деятельности детей.</w:t>
      </w:r>
    </w:p>
    <w:p w14:paraId="1C6243C0" w14:textId="77777777" w:rsid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Для осуществления работы по 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задаче проводились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14:paraId="00CDE882" w14:textId="77777777" w:rsidR="00AB09E7" w:rsidRDefault="00AB09E7" w:rsidP="00C9452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lastRenderedPageBreak/>
        <w:t>Семинар «</w:t>
      </w:r>
      <w:r w:rsidR="00D9000B">
        <w:rPr>
          <w:rFonts w:ascii="Times New Roman" w:hAnsi="Times New Roman" w:cs="Times New Roman"/>
          <w:sz w:val="28"/>
          <w:szCs w:val="28"/>
        </w:rPr>
        <w:t>Театрализованная деятельность как средство развития речи у детей дошкольного возраста</w:t>
      </w:r>
      <w:r w:rsidRPr="00AB09E7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65D68D6" w14:textId="77777777" w:rsidR="00AB09E7" w:rsidRPr="00AB09E7" w:rsidRDefault="00AB09E7" w:rsidP="00C9452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 xml:space="preserve">Педсовет № </w:t>
      </w:r>
      <w:r w:rsidR="00D900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9000B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через театрализованную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88BE0FC" w14:textId="77777777" w:rsidR="00AB09E7" w:rsidRDefault="00AB09E7" w:rsidP="00C9452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09E7">
        <w:rPr>
          <w:rFonts w:ascii="Times New Roman" w:hAnsi="Times New Roman" w:cs="Times New Roman"/>
          <w:sz w:val="28"/>
          <w:szCs w:val="28"/>
        </w:rPr>
        <w:t>онсультации для педагогов:</w:t>
      </w:r>
    </w:p>
    <w:p w14:paraId="29432A0B" w14:textId="77777777" w:rsidR="00A24EC3" w:rsidRPr="00AB09E7" w:rsidRDefault="00A24EC3" w:rsidP="008453E4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«Моделирование, как средство развития связной речи дошкольников»;</w:t>
      </w:r>
    </w:p>
    <w:p w14:paraId="10B0C3A3" w14:textId="77777777" w:rsidR="00AB09E7" w:rsidRPr="00AB09E7" w:rsidRDefault="00AB09E7" w:rsidP="00A24EC3">
      <w:pPr>
        <w:pStyle w:val="a3"/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«Роль артикуляционной гимнастики</w:t>
      </w:r>
      <w:r w:rsidR="00C94520">
        <w:rPr>
          <w:rFonts w:ascii="Times New Roman" w:hAnsi="Times New Roman" w:cs="Times New Roman"/>
          <w:sz w:val="28"/>
          <w:szCs w:val="28"/>
        </w:rPr>
        <w:t>»;</w:t>
      </w:r>
    </w:p>
    <w:p w14:paraId="684DFD4F" w14:textId="77777777" w:rsidR="00AB09E7" w:rsidRPr="00AB09E7" w:rsidRDefault="00AB09E7" w:rsidP="00A24EC3">
      <w:pPr>
        <w:pStyle w:val="a3"/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 xml:space="preserve"> «Особенности речевого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развития детей раннего возраста»».</w:t>
      </w:r>
    </w:p>
    <w:p w14:paraId="12FBA947" w14:textId="77777777" w:rsidR="00AB09E7" w:rsidRPr="00AB09E7" w:rsidRDefault="00AB09E7" w:rsidP="00C9452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14:paraId="5B99B9A5" w14:textId="77777777" w:rsidR="00AB09E7" w:rsidRDefault="00AB09E7" w:rsidP="00C9452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Тематический контроль: «Состояние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воспитательно – образовательной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работы по развитию связной речи детей в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различных формах и видах детской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деятельности».</w:t>
      </w:r>
    </w:p>
    <w:p w14:paraId="3373D944" w14:textId="77777777" w:rsidR="00DD4F3A" w:rsidRPr="00DD4F3A" w:rsidRDefault="00DD4F3A" w:rsidP="00DD4F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4F3A">
        <w:rPr>
          <w:rFonts w:ascii="Times New Roman" w:hAnsi="Times New Roman" w:cs="Times New Roman"/>
          <w:sz w:val="28"/>
          <w:szCs w:val="28"/>
        </w:rPr>
        <w:t>оллектив ДОУ показывает стабильные результаты по освоению основной образовательной программы в 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Предметно-пространственная развивающая среда, созданная в ДОУ,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 организованы зоны:</w:t>
      </w:r>
    </w:p>
    <w:p w14:paraId="7E62D5DF" w14:textId="77777777" w:rsidR="00DD4F3A" w:rsidRPr="00DD4F3A" w:rsidRDefault="00DD4F3A" w:rsidP="00DD4F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двигательной активности,</w:t>
      </w:r>
    </w:p>
    <w:p w14:paraId="30B3D9DA" w14:textId="77777777" w:rsidR="00DD4F3A" w:rsidRPr="00DD4F3A" w:rsidRDefault="00DD4F3A" w:rsidP="00DD4F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познавательной деятельности,</w:t>
      </w:r>
    </w:p>
    <w:p w14:paraId="7EB95430" w14:textId="77777777" w:rsidR="00DD4F3A" w:rsidRPr="00DD4F3A" w:rsidRDefault="00DD4F3A" w:rsidP="00DD4F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продуктивной деятельности,</w:t>
      </w:r>
    </w:p>
    <w:p w14:paraId="26DFA708" w14:textId="77777777" w:rsidR="00DD4F3A" w:rsidRPr="00DD4F3A" w:rsidRDefault="00DD4F3A" w:rsidP="00DD4F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игровая.</w:t>
      </w:r>
    </w:p>
    <w:p w14:paraId="6D179F77" w14:textId="77777777" w:rsidR="00DD4F3A" w:rsidRPr="00DD4F3A" w:rsidRDefault="00DD4F3A" w:rsidP="00DD4F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 xml:space="preserve"> 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взрослых.</w:t>
      </w:r>
    </w:p>
    <w:p w14:paraId="3E4D95F6" w14:textId="77777777" w:rsidR="00AB09E7" w:rsidRDefault="00AB09E7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Данная годовая задача выполнена на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достаточном уровне, но есть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необходимость продолжить работу в</w:t>
      </w:r>
      <w:r w:rsidR="00C94520"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данном направлении.</w:t>
      </w:r>
    </w:p>
    <w:p w14:paraId="417ED06A" w14:textId="77777777" w:rsidR="00DD4F3A" w:rsidRPr="006A53B3" w:rsidRDefault="00C94520" w:rsidP="00DD4F3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Вывод: </w:t>
      </w:r>
      <w:r w:rsidR="00DD4F3A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работу педагогов в данном направлении, можно отметить положительные тенденции в формировании у детей связной речи подготовительного к школе группы. Об этом свидетельствуют данные мониторинга: высокий уровень речевого направления развития у детей подготовительной к школе группы к концу года составил 78 %, </w:t>
      </w:r>
      <w:r w:rsidR="00DD4F3A" w:rsidRPr="006A53B3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средний уровень 22%. Однако у детей среднего и старшего возраста по результатам мониторинга низкий уровень составил 7 %.</w:t>
      </w:r>
    </w:p>
    <w:p w14:paraId="390E4860" w14:textId="77777777" w:rsidR="00C94520" w:rsidRPr="006A53B3" w:rsidRDefault="00DD4F3A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94520" w:rsidRPr="006A53B3">
        <w:rPr>
          <w:rFonts w:ascii="Times New Roman" w:hAnsi="Times New Roman" w:cs="Times New Roman"/>
          <w:b/>
          <w:i/>
          <w:sz w:val="28"/>
          <w:szCs w:val="28"/>
        </w:rPr>
        <w:t>оспитательно-образовательная работа выполнена на оптимально-достаточном уровне.</w:t>
      </w:r>
    </w:p>
    <w:p w14:paraId="73FB6ADB" w14:textId="77777777"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Способствующие факторы:</w:t>
      </w:r>
    </w:p>
    <w:p w14:paraId="0F3F478D" w14:textId="77777777"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973FA"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профессионализм педагогов, осуществляющих педагогическую деятельность;</w:t>
      </w:r>
    </w:p>
    <w:p w14:paraId="09A8A698" w14:textId="77777777"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 работа творческих групп внутри коллектива;</w:t>
      </w:r>
    </w:p>
    <w:p w14:paraId="260BDBCE" w14:textId="77777777"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регулярно проводимые открытые просмотры по группам.</w:t>
      </w:r>
    </w:p>
    <w:p w14:paraId="2FFC255C" w14:textId="77777777"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Препятствующие факторы:</w:t>
      </w:r>
    </w:p>
    <w:p w14:paraId="773204BF" w14:textId="77777777" w:rsidR="00C94520" w:rsidRPr="006A53B3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недостаточное оснащение образовательного процесса по программе;</w:t>
      </w:r>
    </w:p>
    <w:p w14:paraId="54ED1AC8" w14:textId="77777777" w:rsidR="00C94520" w:rsidRDefault="00C94520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- частые непосещения </w:t>
      </w:r>
      <w:r w:rsidR="006A53B3">
        <w:rPr>
          <w:rFonts w:ascii="Times New Roman" w:hAnsi="Times New Roman" w:cs="Times New Roman"/>
          <w:b/>
          <w:i/>
          <w:sz w:val="28"/>
          <w:szCs w:val="28"/>
        </w:rPr>
        <w:t>детского сада некоторыми детьми;</w:t>
      </w:r>
    </w:p>
    <w:p w14:paraId="27294D30" w14:textId="77777777" w:rsidR="006A53B3" w:rsidRPr="006A53B3" w:rsidRDefault="006A53B3" w:rsidP="00C94520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двуязычие детей.</w:t>
      </w:r>
    </w:p>
    <w:p w14:paraId="7682FECE" w14:textId="77777777" w:rsidR="004C51C6" w:rsidRPr="00C11E5A" w:rsidRDefault="00DD4F3A" w:rsidP="00C11E5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Таким образом, решено продол</w:t>
      </w:r>
      <w:r w:rsidR="006A53B3">
        <w:rPr>
          <w:rFonts w:ascii="Times New Roman" w:hAnsi="Times New Roman" w:cs="Times New Roman"/>
          <w:b/>
          <w:i/>
          <w:sz w:val="28"/>
          <w:szCs w:val="28"/>
        </w:rPr>
        <w:t>жить работу развитию речи детей в следующем году.</w:t>
      </w:r>
    </w:p>
    <w:p w14:paraId="1A7612E9" w14:textId="77777777" w:rsidR="00A31A9E" w:rsidRPr="006A53B3" w:rsidRDefault="00A31A9E" w:rsidP="001D25B7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53B3">
        <w:rPr>
          <w:rFonts w:ascii="Times New Roman" w:hAnsi="Times New Roman" w:cs="Times New Roman"/>
          <w:b/>
          <w:sz w:val="32"/>
          <w:szCs w:val="28"/>
        </w:rPr>
        <w:t>Работа с родителями</w:t>
      </w:r>
    </w:p>
    <w:p w14:paraId="3EC021AD" w14:textId="77777777"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Семья – первая социальная общность, которая закладывает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личностных качеств ребенка. Там он приобретает первоначальный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общения, положительное самоощущение и уверенность в себе,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возникает чувство доверия к окружающему миру и близким людям. Семья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детский сад - одна из первых ступеней преемственности в процессе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воспитания и обучения.</w:t>
      </w:r>
    </w:p>
    <w:p w14:paraId="6BD8CA0E" w14:textId="77777777"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Задачи и конкретное содержание плана работы с родителями тесно связано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с планом образовательной работы детского сада и строится по трем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основным эта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пам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деятельности:</w:t>
      </w:r>
    </w:p>
    <w:p w14:paraId="76CC5D9D" w14:textId="77777777" w:rsidR="00A31A9E" w:rsidRPr="00A31A9E" w:rsidRDefault="00A31A9E" w:rsidP="00F16034">
      <w:pPr>
        <w:pStyle w:val="a3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изучение семей воспитанников;</w:t>
      </w:r>
    </w:p>
    <w:p w14:paraId="19304AD8" w14:textId="77777777" w:rsidR="00A31A9E" w:rsidRPr="00A31A9E" w:rsidRDefault="00A31A9E" w:rsidP="00F16034">
      <w:pPr>
        <w:pStyle w:val="a3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проведение работы по повышению правовой и психолого-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педагогической культуры ро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дителей;</w:t>
      </w:r>
    </w:p>
    <w:p w14:paraId="6CB40F37" w14:textId="77777777" w:rsidR="00F16034" w:rsidRPr="00F16034" w:rsidRDefault="00A31A9E" w:rsidP="00F16034">
      <w:pPr>
        <w:pStyle w:val="a3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6034">
        <w:rPr>
          <w:rFonts w:ascii="Times New Roman" w:hAnsi="Times New Roman" w:cs="Times New Roman"/>
          <w:sz w:val="28"/>
          <w:szCs w:val="28"/>
        </w:rPr>
        <w:t>создание условий для формирования доверительных отношений</w:t>
      </w:r>
      <w:r w:rsidR="00F16034" w:rsidRP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родителей с педагогиче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ским</w:t>
      </w:r>
      <w:r w:rsidR="00F16034" w:rsidRP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коллективом детского сада в процессе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повседневного общения и специально органи</w:t>
      </w:r>
      <w:r w:rsidRPr="00F16034">
        <w:rPr>
          <w:rFonts w:ascii="Times New Roman" w:hAnsi="Times New Roman" w:cs="Times New Roman"/>
          <w:sz w:val="28"/>
          <w:szCs w:val="28"/>
        </w:rPr>
        <w:softHyphen/>
        <w:t xml:space="preserve">зованных </w:t>
      </w:r>
      <w:r w:rsidR="00F16034" w:rsidRPr="00F16034">
        <w:rPr>
          <w:rFonts w:ascii="Times New Roman" w:hAnsi="Times New Roman" w:cs="Times New Roman"/>
          <w:sz w:val="28"/>
          <w:szCs w:val="28"/>
        </w:rPr>
        <w:t>м</w:t>
      </w:r>
      <w:r w:rsidRPr="00F16034">
        <w:rPr>
          <w:rFonts w:ascii="Times New Roman" w:hAnsi="Times New Roman" w:cs="Times New Roman"/>
          <w:sz w:val="28"/>
          <w:szCs w:val="28"/>
        </w:rPr>
        <w:t>ероприятий</w:t>
      </w:r>
      <w:r w:rsidR="00F16034" w:rsidRP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(праздников, консультаций, выставок детского рисунка, совмест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ного</w:t>
      </w:r>
      <w:r w:rsidR="00F16034" w:rsidRP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просмотра театрализованной деятельности).</w:t>
      </w:r>
    </w:p>
    <w:p w14:paraId="52B8AD83" w14:textId="77777777" w:rsidR="00A31A9E" w:rsidRPr="00A31A9E" w:rsidRDefault="00A31A9E" w:rsidP="00F1603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 течение учебного года педагоги детского сада проводили большую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работу по повышению правовой и психолого-педагогической культуры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родителей:</w:t>
      </w:r>
    </w:p>
    <w:p w14:paraId="11E5503C" w14:textId="77777777" w:rsidR="00A31A9E" w:rsidRPr="00A31A9E" w:rsidRDefault="00A31A9E" w:rsidP="00F16034">
      <w:pPr>
        <w:pStyle w:val="a3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lastRenderedPageBreak/>
        <w:t>вовлекали членов семей в процесс воспитания и развития детей на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праздниках, выстав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ках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детского рисунка</w:t>
      </w:r>
      <w:r w:rsidR="00F16034">
        <w:rPr>
          <w:rFonts w:ascii="Times New Roman" w:hAnsi="Times New Roman" w:cs="Times New Roman"/>
          <w:sz w:val="28"/>
          <w:szCs w:val="28"/>
        </w:rPr>
        <w:t>, выставках</w:t>
      </w:r>
      <w:r w:rsidRPr="00A31A9E">
        <w:rPr>
          <w:rFonts w:ascii="Times New Roman" w:hAnsi="Times New Roman" w:cs="Times New Roman"/>
          <w:sz w:val="28"/>
          <w:szCs w:val="28"/>
        </w:rPr>
        <w:t xml:space="preserve"> и других мероприятий детского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сада;</w:t>
      </w:r>
    </w:p>
    <w:p w14:paraId="2543D8E1" w14:textId="77777777" w:rsidR="00A31A9E" w:rsidRPr="00F16034" w:rsidRDefault="00A31A9E" w:rsidP="00EB1921">
      <w:pPr>
        <w:pStyle w:val="a3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6034">
        <w:rPr>
          <w:rFonts w:ascii="Times New Roman" w:hAnsi="Times New Roman" w:cs="Times New Roman"/>
          <w:sz w:val="28"/>
          <w:szCs w:val="28"/>
        </w:rPr>
        <w:t xml:space="preserve">совместно с родителями разрабатывали </w:t>
      </w:r>
      <w:proofErr w:type="spellStart"/>
      <w:r w:rsidRPr="00F16034">
        <w:rPr>
          <w:rFonts w:ascii="Times New Roman" w:hAnsi="Times New Roman" w:cs="Times New Roman"/>
          <w:sz w:val="28"/>
          <w:szCs w:val="28"/>
        </w:rPr>
        <w:t>общегрупповые</w:t>
      </w:r>
      <w:proofErr w:type="spellEnd"/>
      <w:r w:rsidRPr="00F16034">
        <w:rPr>
          <w:rFonts w:ascii="Times New Roman" w:hAnsi="Times New Roman" w:cs="Times New Roman"/>
          <w:sz w:val="28"/>
          <w:szCs w:val="28"/>
        </w:rPr>
        <w:t xml:space="preserve"> традиции,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организовывали праздни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ки,</w:t>
      </w:r>
      <w:r w:rsidR="00F16034" w:rsidRP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спортивные соревнования.</w:t>
      </w:r>
    </w:p>
    <w:p w14:paraId="36E3E35D" w14:textId="77777777" w:rsidR="00A31A9E" w:rsidRPr="00A31A9E" w:rsidRDefault="00A31A9E" w:rsidP="00F16034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Сотрудничество семьи и детского сада предусматривает «прозрачность»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всего учебно-воспитательного процесса. В связи с этим мы постоянно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информировали родителей о содер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жании,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формах и методах работы с детьми,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стремились включать родителей в процесс об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щественного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образования их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детей путем организации игровых семейных конкурсов, се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мейных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альбомов,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газет и т.д.</w:t>
      </w:r>
    </w:p>
    <w:p w14:paraId="5F964664" w14:textId="77777777"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 Оформленная наглядная информация для родителей отвечала общим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требованиям, предъявляемым к оформлению учреждения.</w:t>
      </w:r>
    </w:p>
    <w:p w14:paraId="231761D7" w14:textId="77777777"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Вся работа детского сада строилась на:</w:t>
      </w:r>
    </w:p>
    <w:p w14:paraId="53114414" w14:textId="77777777"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установлении партнерских отношений с семьей каждого воспитанника;</w:t>
      </w:r>
    </w:p>
    <w:p w14:paraId="586D9E56" w14:textId="77777777"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объединении усилий для развития и воспитания детей;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создании атмосферы общности интересов, эмоциональной</w:t>
      </w:r>
    </w:p>
    <w:p w14:paraId="006038BD" w14:textId="77777777"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взаим</w:t>
      </w:r>
      <w:r w:rsidR="00F16034">
        <w:rPr>
          <w:rFonts w:ascii="Times New Roman" w:hAnsi="Times New Roman" w:cs="Times New Roman"/>
          <w:sz w:val="28"/>
          <w:szCs w:val="28"/>
        </w:rPr>
        <w:t>н</w:t>
      </w:r>
      <w:r w:rsidRPr="00A31A9E">
        <w:rPr>
          <w:rFonts w:ascii="Times New Roman" w:hAnsi="Times New Roman" w:cs="Times New Roman"/>
          <w:sz w:val="28"/>
          <w:szCs w:val="28"/>
        </w:rPr>
        <w:t>о</w:t>
      </w:r>
      <w:r w:rsidR="00F16034">
        <w:rPr>
          <w:rFonts w:ascii="Times New Roman" w:hAnsi="Times New Roman" w:cs="Times New Roman"/>
          <w:sz w:val="28"/>
          <w:szCs w:val="28"/>
        </w:rPr>
        <w:t xml:space="preserve">й </w:t>
      </w:r>
      <w:r w:rsidRPr="00A31A9E">
        <w:rPr>
          <w:rFonts w:ascii="Times New Roman" w:hAnsi="Times New Roman" w:cs="Times New Roman"/>
          <w:sz w:val="28"/>
          <w:szCs w:val="28"/>
        </w:rPr>
        <w:t>поддержки и взаимопроникновения в проблемы друг друга;</w:t>
      </w:r>
    </w:p>
    <w:p w14:paraId="066D68EE" w14:textId="77777777"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активизации и обогащении воспитательных умений родителей,</w:t>
      </w:r>
    </w:p>
    <w:p w14:paraId="2E5F23C4" w14:textId="77777777" w:rsidR="00A31A9E" w:rsidRPr="00A31A9E" w:rsidRDefault="00A31A9E" w:rsidP="00F16034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поддержке их уверенно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сти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в собственных педагогических возможностях.</w:t>
      </w:r>
    </w:p>
    <w:p w14:paraId="12EBEBFC" w14:textId="77777777" w:rsidR="00A31A9E" w:rsidRPr="00F16034" w:rsidRDefault="00A31A9E" w:rsidP="00EB1921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034">
        <w:rPr>
          <w:rFonts w:ascii="Times New Roman" w:hAnsi="Times New Roman" w:cs="Times New Roman"/>
          <w:sz w:val="28"/>
          <w:szCs w:val="28"/>
        </w:rPr>
        <w:t>особое внимание уделялось организации индивидуальных консультаций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и доверитель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ных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бесед по инициативе родителей, педагогов, медиков;</w:t>
      </w:r>
    </w:p>
    <w:p w14:paraId="7FC8E4AB" w14:textId="77777777" w:rsidR="00DF470D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Групповые собрания проводились </w:t>
      </w:r>
      <w:r w:rsidR="00F16034">
        <w:rPr>
          <w:rFonts w:ascii="Times New Roman" w:hAnsi="Times New Roman" w:cs="Times New Roman"/>
          <w:sz w:val="28"/>
          <w:szCs w:val="28"/>
        </w:rPr>
        <w:t>3</w:t>
      </w:r>
      <w:r w:rsidRPr="00A31A9E">
        <w:rPr>
          <w:rFonts w:ascii="Times New Roman" w:hAnsi="Times New Roman" w:cs="Times New Roman"/>
          <w:sz w:val="28"/>
          <w:szCs w:val="28"/>
        </w:rPr>
        <w:t xml:space="preserve"> раза в год. В детском саду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использовались эффективные формы работы с родителями: в каждой группе</w:t>
      </w:r>
      <w:r w:rsidR="00F16034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 w:rsidR="00DF470D">
        <w:rPr>
          <w:rFonts w:ascii="Times New Roman" w:hAnsi="Times New Roman" w:cs="Times New Roman"/>
          <w:sz w:val="28"/>
          <w:szCs w:val="28"/>
        </w:rPr>
        <w:t>выставки творческих работ</w:t>
      </w:r>
      <w:r w:rsidR="00C11E5A">
        <w:rPr>
          <w:rFonts w:ascii="Times New Roman" w:hAnsi="Times New Roman" w:cs="Times New Roman"/>
          <w:sz w:val="28"/>
          <w:szCs w:val="28"/>
        </w:rPr>
        <w:t>: «Осенняя фантазия</w:t>
      </w:r>
      <w:r w:rsidR="00F16034">
        <w:rPr>
          <w:rFonts w:ascii="Times New Roman" w:hAnsi="Times New Roman" w:cs="Times New Roman"/>
          <w:sz w:val="28"/>
          <w:szCs w:val="28"/>
        </w:rPr>
        <w:t>», «</w:t>
      </w:r>
      <w:r w:rsidR="00DF470D">
        <w:rPr>
          <w:rFonts w:ascii="Times New Roman" w:hAnsi="Times New Roman" w:cs="Times New Roman"/>
          <w:sz w:val="28"/>
          <w:szCs w:val="28"/>
        </w:rPr>
        <w:t>Новогодн</w:t>
      </w:r>
      <w:r w:rsidR="00C11E5A">
        <w:rPr>
          <w:rFonts w:ascii="Times New Roman" w:hAnsi="Times New Roman" w:cs="Times New Roman"/>
          <w:sz w:val="28"/>
          <w:szCs w:val="28"/>
        </w:rPr>
        <w:t>яя игрушка</w:t>
      </w:r>
      <w:r w:rsidR="00DF470D">
        <w:rPr>
          <w:rFonts w:ascii="Times New Roman" w:hAnsi="Times New Roman" w:cs="Times New Roman"/>
          <w:sz w:val="28"/>
          <w:szCs w:val="28"/>
        </w:rPr>
        <w:t xml:space="preserve">», «День защитника Отечества», «День Победы», «День осетинского языка и литературы». </w:t>
      </w:r>
    </w:p>
    <w:p w14:paraId="58F96C91" w14:textId="77777777" w:rsidR="00DF470D" w:rsidRDefault="00DF470D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 были проведены праздники</w:t>
      </w:r>
      <w:r w:rsidR="00C11E5A">
        <w:rPr>
          <w:rFonts w:ascii="Times New Roman" w:hAnsi="Times New Roman" w:cs="Times New Roman"/>
          <w:sz w:val="28"/>
          <w:szCs w:val="28"/>
        </w:rPr>
        <w:t xml:space="preserve"> и развлечения: «Осенние праздники»</w:t>
      </w:r>
      <w:r>
        <w:rPr>
          <w:rFonts w:ascii="Times New Roman" w:hAnsi="Times New Roman" w:cs="Times New Roman"/>
          <w:sz w:val="28"/>
          <w:szCs w:val="28"/>
        </w:rPr>
        <w:t>, «Новогодн</w:t>
      </w:r>
      <w:r w:rsidR="00C11E5A">
        <w:rPr>
          <w:rFonts w:ascii="Times New Roman" w:hAnsi="Times New Roman" w:cs="Times New Roman"/>
          <w:sz w:val="28"/>
          <w:szCs w:val="28"/>
        </w:rPr>
        <w:t>ие утренники</w:t>
      </w:r>
      <w:r>
        <w:rPr>
          <w:rFonts w:ascii="Times New Roman" w:hAnsi="Times New Roman" w:cs="Times New Roman"/>
          <w:sz w:val="28"/>
          <w:szCs w:val="28"/>
        </w:rPr>
        <w:t>», «День Здоровья», «Мама и я сп</w:t>
      </w:r>
      <w:r w:rsidR="00C11E5A">
        <w:rPr>
          <w:rFonts w:ascii="Times New Roman" w:hAnsi="Times New Roman" w:cs="Times New Roman"/>
          <w:sz w:val="28"/>
          <w:szCs w:val="28"/>
        </w:rPr>
        <w:t>ортивная семья», «День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6E33E" w14:textId="77777777"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 Усилия педагогического коллектива были направлены на</w:t>
      </w:r>
      <w:r w:rsidR="00DF470D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то, чтобы совершенствовать подходы в работе с родителями, найти более</w:t>
      </w:r>
      <w:r w:rsidR="00DF470D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эффективные формы взаимодействия с семьей.</w:t>
      </w:r>
    </w:p>
    <w:p w14:paraId="3008C94B" w14:textId="77777777" w:rsidR="00A31A9E" w:rsidRPr="00A31A9E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 Результаты анкетирования, проведённые в конце учебного года,</w:t>
      </w:r>
      <w:r w:rsidR="00DF470D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позволяют сказать, что родители положительно оцени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вают работу</w:t>
      </w:r>
      <w:r w:rsidR="00DF470D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lastRenderedPageBreak/>
        <w:t>коллектива детского сада, выражают свою благодарность педаго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гам</w:t>
      </w:r>
      <w:r w:rsidR="00DF470D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и всему</w:t>
      </w:r>
      <w:r w:rsidR="00DF470D"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детскому саду.</w:t>
      </w:r>
    </w:p>
    <w:p w14:paraId="5C1F212E" w14:textId="77777777" w:rsidR="00A31A9E" w:rsidRPr="008453E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3E4">
        <w:rPr>
          <w:rFonts w:ascii="Times New Roman" w:hAnsi="Times New Roman" w:cs="Times New Roman"/>
          <w:b/>
          <w:i/>
          <w:sz w:val="28"/>
          <w:szCs w:val="28"/>
        </w:rPr>
        <w:t xml:space="preserve"> Вывод: Вся работа детского сада строилась на установлении </w:t>
      </w:r>
      <w:proofErr w:type="spellStart"/>
      <w:r w:rsidRPr="008453E4">
        <w:rPr>
          <w:rFonts w:ascii="Times New Roman" w:hAnsi="Times New Roman" w:cs="Times New Roman"/>
          <w:b/>
          <w:i/>
          <w:sz w:val="28"/>
          <w:szCs w:val="28"/>
        </w:rPr>
        <w:t>родительско</w:t>
      </w:r>
      <w:proofErr w:type="spellEnd"/>
      <w:r w:rsidRPr="00845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470D" w:rsidRPr="008453E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45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53E4">
        <w:rPr>
          <w:rFonts w:ascii="Times New Roman" w:hAnsi="Times New Roman" w:cs="Times New Roman"/>
          <w:b/>
          <w:i/>
          <w:sz w:val="28"/>
          <w:szCs w:val="28"/>
        </w:rPr>
        <w:t>педагогического партнёрства с семьей каждого воспитанника, объединении</w:t>
      </w:r>
      <w:r w:rsidR="00DF470D" w:rsidRPr="00845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53E4">
        <w:rPr>
          <w:rFonts w:ascii="Times New Roman" w:hAnsi="Times New Roman" w:cs="Times New Roman"/>
          <w:b/>
          <w:i/>
          <w:sz w:val="28"/>
          <w:szCs w:val="28"/>
        </w:rPr>
        <w:t>усилий для развития и воспитания детей, создании атмосферы общности</w:t>
      </w:r>
      <w:r w:rsidR="00DF470D" w:rsidRPr="00845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53E4">
        <w:rPr>
          <w:rFonts w:ascii="Times New Roman" w:hAnsi="Times New Roman" w:cs="Times New Roman"/>
          <w:b/>
          <w:i/>
          <w:sz w:val="28"/>
          <w:szCs w:val="28"/>
        </w:rPr>
        <w:t>интересов, эмоциональной взаимоподдержки.</w:t>
      </w:r>
    </w:p>
    <w:p w14:paraId="3148C0DF" w14:textId="77777777" w:rsidR="00DF470D" w:rsidRDefault="00DF470D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1BF8B6" w14:textId="77777777" w:rsidR="00DD4F3A" w:rsidRPr="00313524" w:rsidRDefault="00DD4F3A" w:rsidP="001D25B7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3524">
        <w:rPr>
          <w:rFonts w:ascii="Times New Roman" w:hAnsi="Times New Roman" w:cs="Times New Roman"/>
          <w:b/>
          <w:sz w:val="32"/>
          <w:szCs w:val="28"/>
        </w:rPr>
        <w:t>Развитие системы поддержки талантливых и одаренных детей.</w:t>
      </w:r>
    </w:p>
    <w:p w14:paraId="7F2145D0" w14:textId="77777777" w:rsidR="00DD4F3A" w:rsidRPr="00DD4F3A" w:rsidRDefault="00DD4F3A" w:rsidP="00DD4F3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 xml:space="preserve"> Воспитание и развитие одаренных и талантливых детей является важнейшим условием</w:t>
      </w:r>
      <w:r w:rsidR="002973FA">
        <w:rPr>
          <w:rFonts w:ascii="Times New Roman" w:hAnsi="Times New Roman" w:cs="Times New Roman"/>
          <w:sz w:val="28"/>
          <w:szCs w:val="28"/>
        </w:rPr>
        <w:t xml:space="preserve"> </w:t>
      </w:r>
      <w:r w:rsidRPr="00DD4F3A">
        <w:rPr>
          <w:rFonts w:ascii="Times New Roman" w:hAnsi="Times New Roman" w:cs="Times New Roman"/>
          <w:sz w:val="28"/>
          <w:szCs w:val="28"/>
        </w:rPr>
        <w:t>формирования творческого потенциала общества, развития науки и культуры, всех областей</w:t>
      </w:r>
      <w:r w:rsidR="002973FA">
        <w:rPr>
          <w:rFonts w:ascii="Times New Roman" w:hAnsi="Times New Roman" w:cs="Times New Roman"/>
          <w:sz w:val="28"/>
          <w:szCs w:val="28"/>
        </w:rPr>
        <w:t xml:space="preserve"> </w:t>
      </w:r>
      <w:r w:rsidRPr="00DD4F3A">
        <w:rPr>
          <w:rFonts w:ascii="Times New Roman" w:hAnsi="Times New Roman" w:cs="Times New Roman"/>
          <w:sz w:val="28"/>
          <w:szCs w:val="28"/>
        </w:rPr>
        <w:t>производства и социальной жизни.</w:t>
      </w:r>
    </w:p>
    <w:p w14:paraId="3A804BC0" w14:textId="77777777" w:rsidR="00DD4F3A" w:rsidRPr="00DD4F3A" w:rsidRDefault="00DD4F3A" w:rsidP="00DD4F3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В нашем образовательном учреждении созданы благоприятные условия по работе с одаренными</w:t>
      </w:r>
      <w:r w:rsidR="002973FA">
        <w:rPr>
          <w:rFonts w:ascii="Times New Roman" w:hAnsi="Times New Roman" w:cs="Times New Roman"/>
          <w:sz w:val="28"/>
          <w:szCs w:val="28"/>
        </w:rPr>
        <w:t xml:space="preserve"> </w:t>
      </w:r>
      <w:r w:rsidRPr="00DD4F3A">
        <w:rPr>
          <w:rFonts w:ascii="Times New Roman" w:hAnsi="Times New Roman" w:cs="Times New Roman"/>
          <w:sz w:val="28"/>
          <w:szCs w:val="28"/>
        </w:rPr>
        <w:t>детьми, в которую входят направления работы:</w:t>
      </w:r>
    </w:p>
    <w:p w14:paraId="66E6E315" w14:textId="77777777"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выявление одаренных и талантливых детей;</w:t>
      </w:r>
    </w:p>
    <w:p w14:paraId="42A290C5" w14:textId="77777777"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п</w:t>
      </w:r>
      <w:r w:rsidR="002973FA">
        <w:rPr>
          <w:rFonts w:ascii="Times New Roman" w:hAnsi="Times New Roman" w:cs="Times New Roman"/>
          <w:sz w:val="28"/>
          <w:szCs w:val="28"/>
        </w:rPr>
        <w:t>о</w:t>
      </w:r>
      <w:r w:rsidRPr="00DD4F3A">
        <w:rPr>
          <w:rFonts w:ascii="Times New Roman" w:hAnsi="Times New Roman" w:cs="Times New Roman"/>
          <w:sz w:val="28"/>
          <w:szCs w:val="28"/>
        </w:rPr>
        <w:t>мощь одаренным воспитанникам в самореализации их творческой направленности;</w:t>
      </w:r>
    </w:p>
    <w:p w14:paraId="71989DDF" w14:textId="77777777"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работа с родителями одаренных детей;</w:t>
      </w:r>
    </w:p>
    <w:p w14:paraId="06ED58B8" w14:textId="77777777" w:rsidR="00DD4F3A" w:rsidRPr="002973F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FA">
        <w:rPr>
          <w:rFonts w:ascii="Times New Roman" w:hAnsi="Times New Roman" w:cs="Times New Roman"/>
          <w:sz w:val="28"/>
          <w:szCs w:val="28"/>
        </w:rPr>
        <w:t>работа с педагогами одаренных детей;</w:t>
      </w:r>
    </w:p>
    <w:p w14:paraId="5A71431D" w14:textId="77777777"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поощрение одаренных детей;</w:t>
      </w:r>
    </w:p>
    <w:p w14:paraId="4628992F" w14:textId="77777777"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взаимодействие ОУ с другими структурами социума для создания благоприятных условий</w:t>
      </w:r>
    </w:p>
    <w:p w14:paraId="1E897E43" w14:textId="77777777" w:rsidR="00DD4F3A" w:rsidRPr="00DD4F3A" w:rsidRDefault="00DD4F3A" w:rsidP="002973FA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развития одаренности.</w:t>
      </w:r>
    </w:p>
    <w:p w14:paraId="1BBD902E" w14:textId="77777777" w:rsidR="00DD4F3A" w:rsidRDefault="00DD4F3A" w:rsidP="002973F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C11E5A">
        <w:rPr>
          <w:rFonts w:ascii="Times New Roman" w:hAnsi="Times New Roman" w:cs="Times New Roman"/>
          <w:sz w:val="28"/>
          <w:szCs w:val="28"/>
        </w:rPr>
        <w:t>9-2020</w:t>
      </w:r>
      <w:r w:rsidRPr="00DD4F3A">
        <w:rPr>
          <w:rFonts w:ascii="Times New Roman" w:hAnsi="Times New Roman" w:cs="Times New Roman"/>
          <w:sz w:val="28"/>
          <w:szCs w:val="28"/>
        </w:rPr>
        <w:t xml:space="preserve"> уч. г. в М</w:t>
      </w:r>
      <w:r w:rsidR="00C11E5A">
        <w:rPr>
          <w:rFonts w:ascii="Times New Roman" w:hAnsi="Times New Roman" w:cs="Times New Roman"/>
          <w:sz w:val="28"/>
          <w:szCs w:val="28"/>
        </w:rPr>
        <w:t>Б</w:t>
      </w:r>
      <w:r w:rsidRPr="00DD4F3A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2973FA">
        <w:rPr>
          <w:rFonts w:ascii="Times New Roman" w:hAnsi="Times New Roman" w:cs="Times New Roman"/>
          <w:sz w:val="28"/>
          <w:szCs w:val="28"/>
        </w:rPr>
        <w:t>13</w:t>
      </w:r>
      <w:r w:rsidRPr="00DD4F3A">
        <w:rPr>
          <w:rFonts w:ascii="Times New Roman" w:hAnsi="Times New Roman" w:cs="Times New Roman"/>
          <w:sz w:val="28"/>
          <w:szCs w:val="28"/>
        </w:rPr>
        <w:t xml:space="preserve"> продолжалась работа по выявлению, поддержке и</w:t>
      </w:r>
      <w:r w:rsidR="002973FA">
        <w:rPr>
          <w:rFonts w:ascii="Times New Roman" w:hAnsi="Times New Roman" w:cs="Times New Roman"/>
          <w:sz w:val="28"/>
          <w:szCs w:val="28"/>
        </w:rPr>
        <w:t xml:space="preserve"> </w:t>
      </w:r>
      <w:r w:rsidRPr="00DD4F3A">
        <w:rPr>
          <w:rFonts w:ascii="Times New Roman" w:hAnsi="Times New Roman" w:cs="Times New Roman"/>
          <w:sz w:val="28"/>
          <w:szCs w:val="28"/>
        </w:rPr>
        <w:t xml:space="preserve">развитию талантливых детей. </w:t>
      </w:r>
    </w:p>
    <w:p w14:paraId="52510542" w14:textId="77777777" w:rsidR="00BA37EA" w:rsidRPr="00DD4F3A" w:rsidRDefault="00BA37EA" w:rsidP="002973FA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4398EF" w14:textId="77777777" w:rsidR="002973FA" w:rsidRDefault="00DD4F3A" w:rsidP="00BA37E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EA">
        <w:rPr>
          <w:rFonts w:ascii="Times New Roman" w:hAnsi="Times New Roman" w:cs="Times New Roman"/>
          <w:b/>
          <w:sz w:val="28"/>
          <w:szCs w:val="28"/>
        </w:rPr>
        <w:t>В течение учебного года наши воспи</w:t>
      </w:r>
      <w:r w:rsidR="002973FA" w:rsidRPr="00BA37EA">
        <w:rPr>
          <w:rFonts w:ascii="Times New Roman" w:hAnsi="Times New Roman" w:cs="Times New Roman"/>
          <w:b/>
          <w:sz w:val="28"/>
          <w:szCs w:val="28"/>
        </w:rPr>
        <w:t>танники участвовали в конкурсах</w:t>
      </w:r>
    </w:p>
    <w:p w14:paraId="014EC825" w14:textId="77777777" w:rsidR="00BA37EA" w:rsidRPr="00BA37EA" w:rsidRDefault="00BA37EA" w:rsidP="00BA37E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37"/>
        <w:gridCol w:w="2363"/>
        <w:gridCol w:w="1480"/>
        <w:gridCol w:w="1123"/>
        <w:gridCol w:w="1935"/>
        <w:gridCol w:w="1356"/>
        <w:gridCol w:w="1654"/>
      </w:tblGrid>
      <w:tr w:rsidR="00BA37EA" w14:paraId="387C0905" w14:textId="77777777" w:rsidTr="009C29D5">
        <w:tc>
          <w:tcPr>
            <w:tcW w:w="437" w:type="dxa"/>
          </w:tcPr>
          <w:p w14:paraId="4660D336" w14:textId="77777777" w:rsidR="002973FA" w:rsidRPr="002973FA" w:rsidRDefault="002973F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2363" w:type="dxa"/>
          </w:tcPr>
          <w:p w14:paraId="0B93990F" w14:textId="77777777" w:rsidR="002973FA" w:rsidRPr="002973FA" w:rsidRDefault="002973F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конкурса</w:t>
            </w:r>
          </w:p>
        </w:tc>
        <w:tc>
          <w:tcPr>
            <w:tcW w:w="1480" w:type="dxa"/>
          </w:tcPr>
          <w:p w14:paraId="38639C9B" w14:textId="77777777" w:rsid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</w:t>
            </w:r>
          </w:p>
          <w:p w14:paraId="607BBD13" w14:textId="77777777" w:rsidR="00BA37EA" w:rsidRP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1123" w:type="dxa"/>
          </w:tcPr>
          <w:p w14:paraId="061168C8" w14:textId="77777777" w:rsidR="002973FA" w:rsidRP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Возраст</w:t>
            </w:r>
          </w:p>
        </w:tc>
        <w:tc>
          <w:tcPr>
            <w:tcW w:w="1935" w:type="dxa"/>
          </w:tcPr>
          <w:p w14:paraId="64ED8331" w14:textId="77777777" w:rsidR="002973FA" w:rsidRP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Педагог</w:t>
            </w:r>
          </w:p>
        </w:tc>
        <w:tc>
          <w:tcPr>
            <w:tcW w:w="1356" w:type="dxa"/>
          </w:tcPr>
          <w:p w14:paraId="06CED408" w14:textId="77777777" w:rsidR="002973FA" w:rsidRPr="002973FA" w:rsidRDefault="00BA37E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</w:t>
            </w: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ровень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654" w:type="dxa"/>
          </w:tcPr>
          <w:p w14:paraId="47A8F998" w14:textId="77777777" w:rsidR="002973FA" w:rsidRPr="002973FA" w:rsidRDefault="002973FA" w:rsidP="00297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Результат</w:t>
            </w:r>
          </w:p>
        </w:tc>
      </w:tr>
      <w:tr w:rsidR="00BA37EA" w14:paraId="7D7A14EB" w14:textId="77777777" w:rsidTr="009C29D5">
        <w:tc>
          <w:tcPr>
            <w:tcW w:w="437" w:type="dxa"/>
          </w:tcPr>
          <w:p w14:paraId="0972E5A1" w14:textId="77777777"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14:paraId="17DFF8AE" w14:textId="77777777" w:rsidR="00BA37EA" w:rsidRDefault="00BA37EA" w:rsidP="00C11E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«Конкурс стихов </w:t>
            </w:r>
          </w:p>
          <w:p w14:paraId="0653DE9E" w14:textId="77777777" w:rsidR="00BA37EA" w:rsidRDefault="00C11E5A" w:rsidP="00C11E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день рождения Коста»</w:t>
            </w:r>
          </w:p>
        </w:tc>
        <w:tc>
          <w:tcPr>
            <w:tcW w:w="1480" w:type="dxa"/>
          </w:tcPr>
          <w:p w14:paraId="5A8FF7BD" w14:textId="77777777" w:rsidR="00BA37EA" w:rsidRDefault="00C11E5A" w:rsidP="001D25B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18AE">
              <w:rPr>
                <w:rFonts w:ascii="Times New Roman" w:hAnsi="Times New Roman" w:cs="Times New Roman"/>
                <w:sz w:val="28"/>
                <w:szCs w:val="28"/>
              </w:rPr>
              <w:t>йла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Версавия</w:t>
            </w:r>
            <w:proofErr w:type="spellEnd"/>
          </w:p>
        </w:tc>
        <w:tc>
          <w:tcPr>
            <w:tcW w:w="1123" w:type="dxa"/>
          </w:tcPr>
          <w:p w14:paraId="601FEB2B" w14:textId="77777777" w:rsidR="00BA37EA" w:rsidRDefault="00BA37EA" w:rsidP="00BA37EA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35" w:type="dxa"/>
          </w:tcPr>
          <w:p w14:paraId="438DC4D6" w14:textId="77777777" w:rsidR="00BA37EA" w:rsidRDefault="009C29D5" w:rsidP="00BA37EA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1356" w:type="dxa"/>
          </w:tcPr>
          <w:p w14:paraId="30C51504" w14:textId="77777777"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3C41B0A" w14:textId="77777777"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</w:p>
        </w:tc>
        <w:tc>
          <w:tcPr>
            <w:tcW w:w="1654" w:type="dxa"/>
          </w:tcPr>
          <w:p w14:paraId="654E0747" w14:textId="77777777" w:rsidR="00BA37EA" w:rsidRDefault="00BA37EA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14:paraId="4F816B50" w14:textId="77777777" w:rsidR="00313524" w:rsidRPr="00E718AE" w:rsidRDefault="00313524" w:rsidP="00E718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EC44A" w14:textId="77777777"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BD17C2" w14:textId="77777777"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55540" w14:textId="77777777" w:rsidR="00313524" w:rsidRDefault="00313524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E4681F" w14:textId="77777777" w:rsidR="00313524" w:rsidRPr="00E718AE" w:rsidRDefault="00313524" w:rsidP="00E718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B2802" w14:textId="77777777" w:rsidR="004C51C6" w:rsidRPr="004C51C6" w:rsidRDefault="002440ED" w:rsidP="001D25B7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51C6">
        <w:rPr>
          <w:rFonts w:ascii="Times New Roman" w:hAnsi="Times New Roman" w:cs="Times New Roman"/>
          <w:b/>
          <w:sz w:val="32"/>
          <w:szCs w:val="28"/>
        </w:rPr>
        <w:lastRenderedPageBreak/>
        <w:t>Участие педагогов</w:t>
      </w:r>
      <w:r w:rsidR="004C51C6" w:rsidRPr="004C51C6">
        <w:rPr>
          <w:rFonts w:ascii="Times New Roman" w:hAnsi="Times New Roman" w:cs="Times New Roman"/>
          <w:b/>
          <w:sz w:val="32"/>
          <w:szCs w:val="28"/>
        </w:rPr>
        <w:t xml:space="preserve"> в семинарах, конкурсах, РМО</w:t>
      </w:r>
    </w:p>
    <w:p w14:paraId="25BA97CA" w14:textId="77777777" w:rsidR="00C94520" w:rsidRDefault="00A31A9E" w:rsidP="00DF470D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7EA" w:rsidRPr="00BA37EA">
        <w:rPr>
          <w:rFonts w:ascii="Times New Roman" w:hAnsi="Times New Roman" w:cs="Times New Roman"/>
          <w:sz w:val="28"/>
          <w:szCs w:val="28"/>
        </w:rPr>
        <w:t>едагоги М</w:t>
      </w:r>
      <w:r w:rsidR="00E718AE">
        <w:rPr>
          <w:rFonts w:ascii="Times New Roman" w:hAnsi="Times New Roman" w:cs="Times New Roman"/>
          <w:sz w:val="28"/>
          <w:szCs w:val="28"/>
        </w:rPr>
        <w:t>Б</w:t>
      </w:r>
      <w:r w:rsidR="00BA37EA" w:rsidRPr="00BA37EA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BA37EA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="00BA37EA"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 w:rsidR="00BA37EA">
        <w:rPr>
          <w:rFonts w:ascii="Times New Roman" w:hAnsi="Times New Roman" w:cs="Times New Roman"/>
          <w:sz w:val="28"/>
          <w:szCs w:val="28"/>
        </w:rPr>
        <w:t>» так же принимали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конкурсах различного у</w:t>
      </w:r>
      <w:r w:rsidR="00DF470D">
        <w:rPr>
          <w:rFonts w:ascii="Times New Roman" w:hAnsi="Times New Roman" w:cs="Times New Roman"/>
          <w:sz w:val="28"/>
          <w:szCs w:val="28"/>
        </w:rPr>
        <w:t>ровня, делились педагогическим мастерством, проводили семинары и консультации.</w:t>
      </w:r>
    </w:p>
    <w:p w14:paraId="025DE9AB" w14:textId="77777777" w:rsidR="00A24EC3" w:rsidRDefault="00A24EC3" w:rsidP="00BA37EA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14"/>
        <w:gridCol w:w="4451"/>
        <w:gridCol w:w="1709"/>
        <w:gridCol w:w="2313"/>
        <w:gridCol w:w="1398"/>
      </w:tblGrid>
      <w:tr w:rsidR="00A24EC3" w14:paraId="6FB7495B" w14:textId="77777777" w:rsidTr="00E718AE">
        <w:tc>
          <w:tcPr>
            <w:tcW w:w="425" w:type="dxa"/>
          </w:tcPr>
          <w:p w14:paraId="67D9EAF5" w14:textId="77777777" w:rsidR="00A24EC3" w:rsidRP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14:paraId="2E17AECC" w14:textId="77777777" w:rsidR="00A24EC3" w:rsidRPr="00A24EC3" w:rsidRDefault="00A24EC3" w:rsidP="00A24E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методической работы</w:t>
            </w:r>
          </w:p>
        </w:tc>
        <w:tc>
          <w:tcPr>
            <w:tcW w:w="1729" w:type="dxa"/>
          </w:tcPr>
          <w:p w14:paraId="5D9980E7" w14:textId="77777777" w:rsidR="00A24EC3" w:rsidRPr="00A24EC3" w:rsidRDefault="00A24EC3" w:rsidP="00A24E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Участники</w:t>
            </w:r>
          </w:p>
        </w:tc>
        <w:tc>
          <w:tcPr>
            <w:tcW w:w="1715" w:type="dxa"/>
          </w:tcPr>
          <w:p w14:paraId="64F311FB" w14:textId="77777777" w:rsidR="00A24EC3" w:rsidRPr="00A24EC3" w:rsidRDefault="00A24EC3" w:rsidP="00A24E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Уровень</w:t>
            </w:r>
          </w:p>
          <w:p w14:paraId="5C05B1E2" w14:textId="77777777" w:rsidR="00A24EC3" w:rsidRPr="00A24EC3" w:rsidRDefault="00A24EC3" w:rsidP="00A24EC3">
            <w:pPr>
              <w:pStyle w:val="a3"/>
              <w:spacing w:line="276" w:lineRule="auto"/>
              <w:ind w:left="-8" w:right="-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(ДОУ, город, РФ)</w:t>
            </w:r>
          </w:p>
        </w:tc>
        <w:tc>
          <w:tcPr>
            <w:tcW w:w="1398" w:type="dxa"/>
          </w:tcPr>
          <w:p w14:paraId="618613ED" w14:textId="77777777" w:rsidR="00A24EC3" w:rsidRPr="00A24EC3" w:rsidRDefault="00A24EC3" w:rsidP="00A24E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Результат</w:t>
            </w:r>
          </w:p>
        </w:tc>
      </w:tr>
      <w:tr w:rsidR="00A24EC3" w14:paraId="72655596" w14:textId="77777777" w:rsidTr="00E718AE">
        <w:tc>
          <w:tcPr>
            <w:tcW w:w="425" w:type="dxa"/>
          </w:tcPr>
          <w:p w14:paraId="6586153A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14:paraId="63E944EF" w14:textId="77777777" w:rsidR="00A24EC3" w:rsidRDefault="00A24EC3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07067020" w14:textId="77777777" w:rsidR="00A24EC3" w:rsidRDefault="00A24EC3" w:rsidP="00E718A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8AE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пространственной развивающей среды в соответствии с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9" w:type="dxa"/>
          </w:tcPr>
          <w:p w14:paraId="1D08334D" w14:textId="77777777" w:rsidR="00A24EC3" w:rsidRDefault="00E718AE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CB0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5" w:type="dxa"/>
          </w:tcPr>
          <w:p w14:paraId="5EA4C2E0" w14:textId="77777777" w:rsidR="0022606C" w:rsidRDefault="00E718AE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2606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71D4E42A" w14:textId="77777777"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0F420277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C3" w14:paraId="5D8B259E" w14:textId="77777777" w:rsidTr="00E718AE">
        <w:tc>
          <w:tcPr>
            <w:tcW w:w="425" w:type="dxa"/>
          </w:tcPr>
          <w:p w14:paraId="34914AD6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14:paraId="44F0CA96" w14:textId="77777777" w:rsidR="00A24EC3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6498A3F9" w14:textId="77777777" w:rsidR="0022606C" w:rsidRDefault="0022606C" w:rsidP="00E718A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8A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воспитателя в группе в соответствии с ФГОС </w:t>
            </w:r>
            <w:proofErr w:type="gramStart"/>
            <w:r w:rsidR="00E718A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729" w:type="dxa"/>
          </w:tcPr>
          <w:p w14:paraId="4ED76C3C" w14:textId="77777777" w:rsidR="00A24EC3" w:rsidRDefault="00E718AE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715" w:type="dxa"/>
          </w:tcPr>
          <w:p w14:paraId="39601F66" w14:textId="77777777" w:rsidR="0022606C" w:rsidRDefault="00E718AE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2606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37A17195" w14:textId="77777777"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478F3FB0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C3" w14:paraId="77D0B1B8" w14:textId="77777777" w:rsidTr="00E718AE">
        <w:tc>
          <w:tcPr>
            <w:tcW w:w="425" w:type="dxa"/>
          </w:tcPr>
          <w:p w14:paraId="3E2F00B4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14:paraId="2C3ADF38" w14:textId="77777777" w:rsidR="0022606C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69923B69" w14:textId="77777777" w:rsidR="00A24EC3" w:rsidRDefault="0022606C" w:rsidP="00E718A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8AE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как фактор формирования детского организма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9" w:type="dxa"/>
          </w:tcPr>
          <w:p w14:paraId="29FE23B5" w14:textId="77777777" w:rsidR="00A24EC3" w:rsidRDefault="00CB0BFF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715" w:type="dxa"/>
          </w:tcPr>
          <w:p w14:paraId="15AC9433" w14:textId="77777777" w:rsidR="0022606C" w:rsidRDefault="00E718AE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2606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18BE19E8" w14:textId="77777777"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4FF4A7A8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C3" w14:paraId="052EDDF3" w14:textId="77777777" w:rsidTr="00E718AE">
        <w:tc>
          <w:tcPr>
            <w:tcW w:w="425" w:type="dxa"/>
          </w:tcPr>
          <w:p w14:paraId="1C3EC9F2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2" w:type="dxa"/>
          </w:tcPr>
          <w:p w14:paraId="2FD6042F" w14:textId="77777777" w:rsidR="0022606C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406B4C8D" w14:textId="77777777" w:rsidR="00A24EC3" w:rsidRDefault="0022606C" w:rsidP="00E718A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8AE">
              <w:rPr>
                <w:rFonts w:ascii="Times New Roman" w:hAnsi="Times New Roman" w:cs="Times New Roman"/>
                <w:sz w:val="28"/>
                <w:szCs w:val="28"/>
              </w:rPr>
              <w:t>Влияние театрально</w:t>
            </w:r>
            <w:r w:rsidR="002A1065">
              <w:rPr>
                <w:rFonts w:ascii="Times New Roman" w:hAnsi="Times New Roman" w:cs="Times New Roman"/>
                <w:sz w:val="28"/>
                <w:szCs w:val="28"/>
              </w:rPr>
              <w:t>-игровой деятельности на развитие речи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9" w:type="dxa"/>
          </w:tcPr>
          <w:p w14:paraId="6F649004" w14:textId="77777777" w:rsidR="00A24EC3" w:rsidRDefault="00CB0BFF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15" w:type="dxa"/>
          </w:tcPr>
          <w:p w14:paraId="7FF5DEA3" w14:textId="77777777" w:rsidR="0022606C" w:rsidRDefault="00E718AE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2606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166B16B8" w14:textId="77777777"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25533BEE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C3" w14:paraId="1733EB79" w14:textId="77777777" w:rsidTr="00E718AE">
        <w:tc>
          <w:tcPr>
            <w:tcW w:w="425" w:type="dxa"/>
          </w:tcPr>
          <w:p w14:paraId="72056780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92" w:type="dxa"/>
          </w:tcPr>
          <w:p w14:paraId="54608A7E" w14:textId="77777777" w:rsidR="0022606C" w:rsidRDefault="0022606C" w:rsidP="0022606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16ADDA52" w14:textId="77777777" w:rsidR="00A24EC3" w:rsidRDefault="0022606C" w:rsidP="002A1065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065">
              <w:rPr>
                <w:rFonts w:ascii="Times New Roman" w:hAnsi="Times New Roman" w:cs="Times New Roman"/>
                <w:sz w:val="28"/>
                <w:szCs w:val="28"/>
              </w:rPr>
              <w:t>Театр как средство развития и воспитание детей младшего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9" w:type="dxa"/>
          </w:tcPr>
          <w:p w14:paraId="269D2766" w14:textId="77777777" w:rsidR="00A24EC3" w:rsidRDefault="002A1065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Туаева Н.И.</w:t>
            </w:r>
          </w:p>
        </w:tc>
        <w:tc>
          <w:tcPr>
            <w:tcW w:w="1715" w:type="dxa"/>
          </w:tcPr>
          <w:p w14:paraId="75FD42F4" w14:textId="77777777" w:rsidR="0022606C" w:rsidRDefault="00E718AE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2606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0FFE6EC0" w14:textId="77777777" w:rsidR="00A24EC3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2EEB62A4" w14:textId="77777777" w:rsidR="00A24EC3" w:rsidRDefault="00A24EC3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C" w14:paraId="79505C92" w14:textId="77777777" w:rsidTr="00E718AE">
        <w:tc>
          <w:tcPr>
            <w:tcW w:w="425" w:type="dxa"/>
          </w:tcPr>
          <w:p w14:paraId="3DDD35C8" w14:textId="77777777"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2" w:type="dxa"/>
          </w:tcPr>
          <w:p w14:paraId="6A6515AA" w14:textId="77777777" w:rsidR="0022606C" w:rsidRDefault="0022606C" w:rsidP="0022606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14:paraId="42FD1D0F" w14:textId="77777777" w:rsidR="0022606C" w:rsidRDefault="0022606C" w:rsidP="002A106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065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как средство развития речи у детей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9" w:type="dxa"/>
          </w:tcPr>
          <w:p w14:paraId="03509D6C" w14:textId="77777777" w:rsidR="0022606C" w:rsidRDefault="00CB0BFF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Надгериева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З.Т.</w:t>
            </w:r>
          </w:p>
        </w:tc>
        <w:tc>
          <w:tcPr>
            <w:tcW w:w="1715" w:type="dxa"/>
          </w:tcPr>
          <w:p w14:paraId="46B3EAF6" w14:textId="77777777" w:rsidR="0022606C" w:rsidRDefault="00E718AE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2606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7F49B815" w14:textId="77777777"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4A27F0DE" w14:textId="77777777"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06C" w14:paraId="3432754E" w14:textId="77777777" w:rsidTr="00E718AE">
        <w:tc>
          <w:tcPr>
            <w:tcW w:w="425" w:type="dxa"/>
          </w:tcPr>
          <w:p w14:paraId="1AFC4AC5" w14:textId="77777777"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2" w:type="dxa"/>
          </w:tcPr>
          <w:p w14:paraId="5BCD399D" w14:textId="77777777" w:rsidR="0022606C" w:rsidRDefault="0022606C" w:rsidP="0022606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14:paraId="6B2811E7" w14:textId="77777777" w:rsidR="0022606C" w:rsidRDefault="0022606C" w:rsidP="001818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184C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здоровье сберегающих технологий в различных видах деятельности дошкольников в соответствии с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9" w:type="dxa"/>
          </w:tcPr>
          <w:p w14:paraId="7B43AAE6" w14:textId="77777777" w:rsidR="0022606C" w:rsidRDefault="002A1065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715" w:type="dxa"/>
          </w:tcPr>
          <w:p w14:paraId="6E002D9E" w14:textId="77777777" w:rsidR="0022606C" w:rsidRDefault="00E718AE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22606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17E2EE2D" w14:textId="77777777" w:rsidR="0022606C" w:rsidRDefault="0022606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77D7FDD9" w14:textId="77777777" w:rsidR="0022606C" w:rsidRDefault="0022606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84C" w14:paraId="37B0E61C" w14:textId="77777777" w:rsidTr="00E718AE">
        <w:tc>
          <w:tcPr>
            <w:tcW w:w="425" w:type="dxa"/>
          </w:tcPr>
          <w:p w14:paraId="0ECAF466" w14:textId="77777777" w:rsidR="0018184C" w:rsidRDefault="0018184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14:paraId="1B0EB656" w14:textId="77777777" w:rsidR="0018184C" w:rsidRDefault="0018184C" w:rsidP="0022606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«Лес глазами детей»</w:t>
            </w:r>
          </w:p>
        </w:tc>
        <w:tc>
          <w:tcPr>
            <w:tcW w:w="1729" w:type="dxa"/>
          </w:tcPr>
          <w:p w14:paraId="1E75CD72" w14:textId="77777777" w:rsidR="0018184C" w:rsidRDefault="0018184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Надгериева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З.Т.</w:t>
            </w:r>
          </w:p>
        </w:tc>
        <w:tc>
          <w:tcPr>
            <w:tcW w:w="1715" w:type="dxa"/>
          </w:tcPr>
          <w:p w14:paraId="28575DD7" w14:textId="77777777" w:rsidR="0018184C" w:rsidRDefault="0018184C" w:rsidP="0022606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98" w:type="dxa"/>
          </w:tcPr>
          <w:p w14:paraId="3AB7C943" w14:textId="77777777" w:rsidR="0018184C" w:rsidRDefault="0018184C" w:rsidP="00BA37E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14:paraId="187880B0" w14:textId="77777777" w:rsidR="00BA37EA" w:rsidRDefault="00BA37EA" w:rsidP="00BA37EA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EDA279" w14:textId="77777777" w:rsidR="00AF12B6" w:rsidRDefault="00AF12B6" w:rsidP="00BA37EA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EE12F" w14:textId="77777777" w:rsidR="00AF12B6" w:rsidRDefault="00AF12B6" w:rsidP="00BA37EA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96"/>
        <w:gridCol w:w="4466"/>
        <w:gridCol w:w="2381"/>
        <w:gridCol w:w="1559"/>
        <w:gridCol w:w="1201"/>
      </w:tblGrid>
      <w:tr w:rsidR="00AF12B6" w14:paraId="5E7E4F41" w14:textId="77777777" w:rsidTr="002440ED">
        <w:tc>
          <w:tcPr>
            <w:tcW w:w="496" w:type="dxa"/>
          </w:tcPr>
          <w:p w14:paraId="4291B120" w14:textId="77777777"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6" w:type="dxa"/>
          </w:tcPr>
          <w:p w14:paraId="6A44E593" w14:textId="77777777" w:rsidR="00AF12B6" w:rsidRDefault="0018184C" w:rsidP="00AF12B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коллаж на асфальте «Осенняя фантазия»</w:t>
            </w:r>
          </w:p>
        </w:tc>
        <w:tc>
          <w:tcPr>
            <w:tcW w:w="2381" w:type="dxa"/>
          </w:tcPr>
          <w:p w14:paraId="70282725" w14:textId="77777777" w:rsidR="00AF12B6" w:rsidRDefault="00AF12B6" w:rsidP="001818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proofErr w:type="spellStart"/>
            <w:r w:rsidR="0018184C">
              <w:rPr>
                <w:rFonts w:ascii="Times New Roman" w:hAnsi="Times New Roman" w:cs="Times New Roman"/>
                <w:sz w:val="28"/>
                <w:szCs w:val="28"/>
              </w:rPr>
              <w:t>Тотрова</w:t>
            </w:r>
            <w:proofErr w:type="spellEnd"/>
            <w:proofErr w:type="gramEnd"/>
            <w:r w:rsidR="0018184C">
              <w:rPr>
                <w:rFonts w:ascii="Times New Roman" w:hAnsi="Times New Roman" w:cs="Times New Roman"/>
                <w:sz w:val="28"/>
                <w:szCs w:val="28"/>
              </w:rPr>
              <w:t xml:space="preserve"> А.С. и дети </w:t>
            </w:r>
            <w:proofErr w:type="spellStart"/>
            <w:r w:rsidR="0018184C"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 w:rsidR="001818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4F72A21D" w14:textId="77777777" w:rsidR="00AF12B6" w:rsidRDefault="00AF12B6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01" w:type="dxa"/>
          </w:tcPr>
          <w:p w14:paraId="7BC20D1F" w14:textId="77777777" w:rsidR="00AF12B6" w:rsidRDefault="0018184C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F12B6" w14:paraId="5E8686C7" w14:textId="77777777" w:rsidTr="002440ED">
        <w:tc>
          <w:tcPr>
            <w:tcW w:w="496" w:type="dxa"/>
          </w:tcPr>
          <w:p w14:paraId="2EB34728" w14:textId="77777777"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6" w:type="dxa"/>
          </w:tcPr>
          <w:p w14:paraId="2EBD9B81" w14:textId="77777777" w:rsidR="00AF12B6" w:rsidRDefault="00AF12B6" w:rsidP="0018184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18184C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дидактической игры по развитию речи» </w:t>
            </w:r>
          </w:p>
        </w:tc>
        <w:tc>
          <w:tcPr>
            <w:tcW w:w="2381" w:type="dxa"/>
          </w:tcPr>
          <w:p w14:paraId="3B0372C3" w14:textId="77777777"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E5686F3" w14:textId="77777777" w:rsidR="00AF12B6" w:rsidRDefault="0018184C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</w:tcPr>
          <w:p w14:paraId="2883BF2B" w14:textId="77777777"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01" w:type="dxa"/>
          </w:tcPr>
          <w:p w14:paraId="61499283" w14:textId="77777777"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AF12B6" w14:paraId="4CFFA6F7" w14:textId="77777777" w:rsidTr="002440ED">
        <w:tc>
          <w:tcPr>
            <w:tcW w:w="496" w:type="dxa"/>
          </w:tcPr>
          <w:p w14:paraId="69ED5C4D" w14:textId="77777777"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6" w:type="dxa"/>
          </w:tcPr>
          <w:p w14:paraId="51FAF846" w14:textId="77777777"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A44652">
              <w:rPr>
                <w:rFonts w:ascii="Times New Roman" w:hAnsi="Times New Roman" w:cs="Times New Roman"/>
                <w:sz w:val="28"/>
                <w:szCs w:val="28"/>
              </w:rPr>
              <w:t xml:space="preserve">новая жизнь старым </w:t>
            </w:r>
            <w:proofErr w:type="spellStart"/>
            <w:r w:rsidR="00A44652">
              <w:rPr>
                <w:rFonts w:ascii="Times New Roman" w:hAnsi="Times New Roman" w:cs="Times New Roman"/>
                <w:sz w:val="28"/>
                <w:szCs w:val="28"/>
              </w:rPr>
              <w:t>вешам</w:t>
            </w:r>
            <w:proofErr w:type="spellEnd"/>
          </w:p>
          <w:p w14:paraId="24136A67" w14:textId="77777777" w:rsidR="00AF12B6" w:rsidRDefault="00AF12B6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4652">
              <w:rPr>
                <w:rFonts w:ascii="Times New Roman" w:hAnsi="Times New Roman" w:cs="Times New Roman"/>
                <w:sz w:val="28"/>
                <w:szCs w:val="28"/>
              </w:rPr>
              <w:t>Чердак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14:paraId="17E5A426" w14:textId="77777777" w:rsidR="00AF12B6" w:rsidRDefault="00A44652" w:rsidP="00A446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F12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14:paraId="5FD6F828" w14:textId="77777777" w:rsidR="00A44652" w:rsidRDefault="00A44652" w:rsidP="002440E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Надгериева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З.Т.</w:t>
            </w:r>
          </w:p>
        </w:tc>
        <w:tc>
          <w:tcPr>
            <w:tcW w:w="1559" w:type="dxa"/>
          </w:tcPr>
          <w:p w14:paraId="54FAF2C4" w14:textId="77777777" w:rsidR="00AF12B6" w:rsidRDefault="00A44652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="00AF1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1" w:type="dxa"/>
          </w:tcPr>
          <w:p w14:paraId="3A403A0C" w14:textId="77777777" w:rsidR="00AF12B6" w:rsidRDefault="00A44652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44652" w14:paraId="14DCA57C" w14:textId="77777777" w:rsidTr="002440ED">
        <w:tc>
          <w:tcPr>
            <w:tcW w:w="496" w:type="dxa"/>
          </w:tcPr>
          <w:p w14:paraId="06B52BF3" w14:textId="77777777" w:rsidR="00A44652" w:rsidRDefault="00A44652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6" w:type="dxa"/>
          </w:tcPr>
          <w:p w14:paraId="6F63B110" w14:textId="77777777" w:rsidR="00A44652" w:rsidRDefault="00A44652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«Цветок дружбы»</w:t>
            </w:r>
          </w:p>
        </w:tc>
        <w:tc>
          <w:tcPr>
            <w:tcW w:w="2381" w:type="dxa"/>
          </w:tcPr>
          <w:p w14:paraId="5E8C9DF5" w14:textId="77777777" w:rsidR="00A44652" w:rsidRDefault="00A44652" w:rsidP="00A446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Куманина О.И.</w:t>
            </w:r>
          </w:p>
        </w:tc>
        <w:tc>
          <w:tcPr>
            <w:tcW w:w="1559" w:type="dxa"/>
          </w:tcPr>
          <w:p w14:paraId="5394B69D" w14:textId="77777777" w:rsidR="00A44652" w:rsidRDefault="00A44652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01" w:type="dxa"/>
          </w:tcPr>
          <w:p w14:paraId="0B2E937C" w14:textId="77777777" w:rsidR="00A44652" w:rsidRDefault="00A44652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440ED" w14:paraId="22ED9147" w14:textId="77777777" w:rsidTr="002440ED">
        <w:tc>
          <w:tcPr>
            <w:tcW w:w="496" w:type="dxa"/>
          </w:tcPr>
          <w:p w14:paraId="6FC54AAE" w14:textId="77777777" w:rsidR="002440ED" w:rsidRDefault="002440ED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4466" w:type="dxa"/>
          </w:tcPr>
          <w:p w14:paraId="7ECEDDBB" w14:textId="77777777" w:rsidR="002440ED" w:rsidRDefault="002440ED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уаржон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Коста»</w:t>
            </w:r>
          </w:p>
        </w:tc>
        <w:tc>
          <w:tcPr>
            <w:tcW w:w="2381" w:type="dxa"/>
          </w:tcPr>
          <w:p w14:paraId="611D5E1F" w14:textId="77777777" w:rsidR="002440ED" w:rsidRDefault="002440ED" w:rsidP="00A446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  <w:p w14:paraId="3EB0A999" w14:textId="77777777" w:rsidR="002440ED" w:rsidRDefault="002440ED" w:rsidP="00A4465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1559" w:type="dxa"/>
          </w:tcPr>
          <w:p w14:paraId="1A67205C" w14:textId="77777777" w:rsidR="002440ED" w:rsidRDefault="002440ED" w:rsidP="00AF12B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01" w:type="dxa"/>
          </w:tcPr>
          <w:p w14:paraId="015131BB" w14:textId="77777777" w:rsidR="002440ED" w:rsidRDefault="002440ED" w:rsidP="00AF12B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14:paraId="0EEB0912" w14:textId="77777777" w:rsidR="00BA6FCF" w:rsidRDefault="00BA6FCF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79FF6" w14:textId="77777777" w:rsidR="00E6125F" w:rsidRPr="00E6125F" w:rsidRDefault="00C21F79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446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="00E6125F" w:rsidRPr="00E6125F">
        <w:rPr>
          <w:rFonts w:ascii="Times New Roman" w:hAnsi="Times New Roman" w:cs="Times New Roman"/>
          <w:sz w:val="28"/>
          <w:szCs w:val="28"/>
        </w:rPr>
        <w:t xml:space="preserve"> учебном году прошли обучение на курсах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2</w:t>
      </w:r>
      <w:r w:rsidR="00E6125F" w:rsidRPr="00E6125F">
        <w:rPr>
          <w:rFonts w:ascii="Times New Roman" w:hAnsi="Times New Roman" w:cs="Times New Roman"/>
          <w:sz w:val="28"/>
          <w:szCs w:val="28"/>
        </w:rPr>
        <w:t xml:space="preserve"> чел. </w:t>
      </w:r>
      <w:r w:rsidR="00E612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и Баграева Т.Ю</w:t>
      </w:r>
      <w:r w:rsidR="00313524">
        <w:rPr>
          <w:rFonts w:ascii="Times New Roman" w:hAnsi="Times New Roman" w:cs="Times New Roman"/>
          <w:sz w:val="28"/>
          <w:szCs w:val="28"/>
        </w:rPr>
        <w:t xml:space="preserve">.), </w:t>
      </w:r>
      <w:r w:rsidR="00E6125F" w:rsidRPr="00E6125F">
        <w:rPr>
          <w:rFonts w:ascii="Times New Roman" w:hAnsi="Times New Roman" w:cs="Times New Roman"/>
          <w:sz w:val="28"/>
          <w:szCs w:val="28"/>
        </w:rPr>
        <w:t>курсы профессиональной переподготовки – 2</w:t>
      </w:r>
      <w:r w:rsidR="00E6125F">
        <w:rPr>
          <w:rFonts w:ascii="Times New Roman" w:hAnsi="Times New Roman" w:cs="Times New Roman"/>
          <w:sz w:val="28"/>
          <w:szCs w:val="28"/>
        </w:rPr>
        <w:t xml:space="preserve"> </w:t>
      </w:r>
      <w:r w:rsidR="00E6125F" w:rsidRPr="00E6125F">
        <w:rPr>
          <w:rFonts w:ascii="Times New Roman" w:hAnsi="Times New Roman" w:cs="Times New Roman"/>
          <w:sz w:val="28"/>
          <w:szCs w:val="28"/>
        </w:rPr>
        <w:t xml:space="preserve">чел. </w:t>
      </w:r>
      <w:proofErr w:type="gramStart"/>
      <w:r w:rsidR="00E6125F" w:rsidRPr="00E6125F">
        <w:rPr>
          <w:rFonts w:ascii="Times New Roman" w:hAnsi="Times New Roman" w:cs="Times New Roman"/>
          <w:sz w:val="28"/>
          <w:szCs w:val="28"/>
        </w:rPr>
        <w:t>(</w:t>
      </w:r>
      <w:r w:rsidR="00E61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Е.Б. И Матвиенко Я.</w:t>
      </w:r>
      <w:r w:rsidR="00A44652">
        <w:rPr>
          <w:rFonts w:ascii="Times New Roman" w:hAnsi="Times New Roman" w:cs="Times New Roman"/>
          <w:sz w:val="28"/>
          <w:szCs w:val="28"/>
        </w:rPr>
        <w:t>О.</w:t>
      </w:r>
      <w:r w:rsidR="00E6125F" w:rsidRPr="00E6125F">
        <w:rPr>
          <w:rFonts w:ascii="Times New Roman" w:hAnsi="Times New Roman" w:cs="Times New Roman"/>
          <w:sz w:val="28"/>
          <w:szCs w:val="28"/>
        </w:rPr>
        <w:t>)</w:t>
      </w:r>
    </w:p>
    <w:p w14:paraId="2A508D34" w14:textId="77777777" w:rsidR="00E6125F" w:rsidRPr="00E6125F" w:rsidRDefault="00E6125F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25F">
        <w:rPr>
          <w:rFonts w:ascii="Times New Roman" w:hAnsi="Times New Roman" w:cs="Times New Roman"/>
          <w:sz w:val="28"/>
          <w:szCs w:val="28"/>
        </w:rPr>
        <w:t>В следующем учебном году необходимо направить на курсы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5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7B35D2">
        <w:rPr>
          <w:rFonts w:ascii="Times New Roman" w:hAnsi="Times New Roman" w:cs="Times New Roman"/>
          <w:sz w:val="28"/>
          <w:szCs w:val="28"/>
        </w:rPr>
        <w:t xml:space="preserve">и аттестацию </w:t>
      </w:r>
      <w:r w:rsidRPr="00E6125F">
        <w:rPr>
          <w:rFonts w:ascii="Times New Roman" w:hAnsi="Times New Roman" w:cs="Times New Roman"/>
          <w:sz w:val="28"/>
          <w:szCs w:val="28"/>
        </w:rPr>
        <w:t>воспитателей:</w:t>
      </w:r>
    </w:p>
    <w:p w14:paraId="6F45C42D" w14:textId="77777777" w:rsidR="00E6125F" w:rsidRDefault="00A44652" w:rsidP="00E6125F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14:paraId="6283ECB4" w14:textId="77777777" w:rsidR="00E6125F" w:rsidRDefault="00A44652" w:rsidP="00E6125F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Куманину О.И.</w:t>
      </w:r>
    </w:p>
    <w:p w14:paraId="7A1CA70E" w14:textId="77777777" w:rsidR="00A44652" w:rsidRPr="00E6125F" w:rsidRDefault="00A44652" w:rsidP="00E6125F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Д.Э.</w:t>
      </w:r>
    </w:p>
    <w:p w14:paraId="3841B2FB" w14:textId="77777777" w:rsidR="00A31A9E" w:rsidRDefault="00E6125F" w:rsidP="00E6125F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C1A6E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 xml:space="preserve">Вывод: Работа с </w:t>
      </w:r>
      <w:r w:rsidR="00D549B7">
        <w:rPr>
          <w:rFonts w:ascii="Times New Roman" w:hAnsi="Times New Roman" w:cs="Times New Roman"/>
          <w:b/>
          <w:i/>
          <w:sz w:val="28"/>
          <w:szCs w:val="28"/>
        </w:rPr>
        <w:t>кадрами в 2019 - 2020</w:t>
      </w:r>
      <w:r w:rsidRPr="00313524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730EC03B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Коллектив живет активной, творческой деятельностью.</w:t>
      </w:r>
    </w:p>
    <w:p w14:paraId="17F18236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Таким образом, реализация работы по развитию педагогического потенциала осуществляется на достаточном уровне.</w:t>
      </w:r>
    </w:p>
    <w:p w14:paraId="271CFEF3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Способствующие факторы:</w:t>
      </w:r>
    </w:p>
    <w:p w14:paraId="1E6D85FF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1. Довольно высокий образовательный и квалификационный уровень большинства педагогов, осмысление своих образовательных потребностей и запросов.</w:t>
      </w:r>
    </w:p>
    <w:p w14:paraId="6ABA59AE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2. Чёткое взаимодействие персонала в рамках методической работы.</w:t>
      </w:r>
    </w:p>
    <w:p w14:paraId="0A0F6472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Препятствующие факторы:</w:t>
      </w:r>
    </w:p>
    <w:p w14:paraId="0B8D230A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1. Недостаточная инициатива опытных педагогов по оформлению наработанного опыта.</w:t>
      </w:r>
    </w:p>
    <w:p w14:paraId="4085DDE5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Перспектива работы по данному направлению:</w:t>
      </w:r>
    </w:p>
    <w:p w14:paraId="6A9E7AEC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- активизация работы коллектива в методических мероприятиях городского уровня (смотры и конкурсы городские).</w:t>
      </w:r>
    </w:p>
    <w:p w14:paraId="5CDE9CAE" w14:textId="77777777" w:rsidR="00A31A9E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- составление своего «плана карьерного роста» каждым педагогом для активизации его педагогической деятельности.</w:t>
      </w:r>
    </w:p>
    <w:p w14:paraId="632D9D18" w14:textId="77777777" w:rsidR="00AF12B6" w:rsidRPr="00313524" w:rsidRDefault="00A31A9E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- составление своего портфолио каждым педагогом.</w:t>
      </w:r>
    </w:p>
    <w:p w14:paraId="67F09269" w14:textId="77777777" w:rsidR="00E6125F" w:rsidRDefault="00E6125F" w:rsidP="00A31A9E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DA72E" w14:textId="77777777" w:rsidR="00D549B7" w:rsidRDefault="00E6125F" w:rsidP="00D549B7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E6125F">
        <w:rPr>
          <w:rFonts w:ascii="Times New Roman" w:hAnsi="Times New Roman" w:cs="Times New Roman"/>
          <w:sz w:val="28"/>
          <w:szCs w:val="28"/>
        </w:rPr>
        <w:t>Таким образом, проанализировав деятельность учреждения за 201</w:t>
      </w:r>
      <w:r w:rsidR="00D549B7">
        <w:rPr>
          <w:rFonts w:ascii="Times New Roman" w:hAnsi="Times New Roman" w:cs="Times New Roman"/>
          <w:sz w:val="28"/>
          <w:szCs w:val="28"/>
        </w:rPr>
        <w:t>9-2020</w:t>
      </w:r>
      <w:r w:rsidRPr="00E6125F">
        <w:rPr>
          <w:rFonts w:ascii="Times New Roman" w:hAnsi="Times New Roman" w:cs="Times New Roman"/>
          <w:sz w:val="28"/>
          <w:szCs w:val="28"/>
        </w:rPr>
        <w:t xml:space="preserve"> гг. и опираясь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5F">
        <w:rPr>
          <w:rFonts w:ascii="Times New Roman" w:hAnsi="Times New Roman" w:cs="Times New Roman"/>
          <w:sz w:val="28"/>
          <w:szCs w:val="28"/>
        </w:rPr>
        <w:t>стратегическую цель Программы развития, с учетом ФГОС</w:t>
      </w:r>
      <w:r w:rsidR="00CB0BFF">
        <w:rPr>
          <w:rFonts w:ascii="Times New Roman" w:hAnsi="Times New Roman" w:cs="Times New Roman"/>
          <w:sz w:val="28"/>
          <w:szCs w:val="28"/>
        </w:rPr>
        <w:t>, в пре</w:t>
      </w:r>
      <w:r w:rsidR="00D549B7">
        <w:rPr>
          <w:rFonts w:ascii="Times New Roman" w:hAnsi="Times New Roman" w:cs="Times New Roman"/>
          <w:sz w:val="28"/>
          <w:szCs w:val="28"/>
        </w:rPr>
        <w:t>ддверии нового 2020 года «Года памяти и славы в честь 75-летия Победы в Великой отечественной войне</w:t>
      </w:r>
      <w:r w:rsidR="00CB0BFF">
        <w:rPr>
          <w:rFonts w:ascii="Times New Roman" w:hAnsi="Times New Roman" w:cs="Times New Roman"/>
          <w:sz w:val="28"/>
          <w:szCs w:val="28"/>
        </w:rPr>
        <w:t xml:space="preserve">» </w:t>
      </w:r>
      <w:r w:rsidRPr="00E6125F">
        <w:rPr>
          <w:rFonts w:ascii="Times New Roman" w:hAnsi="Times New Roman" w:cs="Times New Roman"/>
          <w:sz w:val="28"/>
          <w:szCs w:val="28"/>
        </w:rPr>
        <w:t>были поставлены следующие задачи:</w:t>
      </w:r>
    </w:p>
    <w:p w14:paraId="59734BCD" w14:textId="77777777" w:rsidR="00D549B7" w:rsidRPr="00D549B7" w:rsidRDefault="00D549B7" w:rsidP="00D549B7">
      <w:pPr>
        <w:pStyle w:val="a3"/>
        <w:numPr>
          <w:ilvl w:val="0"/>
          <w:numId w:val="34"/>
        </w:numPr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b/>
          <w:color w:val="2E3228"/>
          <w:sz w:val="28"/>
          <w:szCs w:val="28"/>
        </w:rPr>
      </w:pPr>
      <w:r w:rsidRPr="00D549B7">
        <w:rPr>
          <w:rFonts w:ascii="Times New Roman" w:eastAsia="Calibri" w:hAnsi="Times New Roman" w:cs="Times New Roman"/>
          <w:b/>
          <w:color w:val="2E3228"/>
          <w:sz w:val="28"/>
          <w:szCs w:val="28"/>
        </w:rPr>
        <w:t xml:space="preserve"> </w:t>
      </w:r>
      <w:r w:rsidRPr="00D54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Совершенствование работы по сохранению и укреплению здоровья всех участников образовательных отношений посредством оптимизации здоровьесберегающих технологий, формирование у детей представлений о здоровом образе жизни.</w:t>
      </w:r>
    </w:p>
    <w:p w14:paraId="372FEB3D" w14:textId="77777777" w:rsidR="00D549B7" w:rsidRPr="00D549B7" w:rsidRDefault="00D549B7" w:rsidP="00D549B7">
      <w:pPr>
        <w:spacing w:after="0" w:line="240" w:lineRule="auto"/>
        <w:ind w:left="709" w:firstLine="207"/>
        <w:jc w:val="both"/>
        <w:textAlignment w:val="baseline"/>
        <w:rPr>
          <w:rFonts w:ascii="Times New Roman" w:eastAsia="Calibri" w:hAnsi="Times New Roman" w:cs="Times New Roman"/>
          <w:b/>
          <w:color w:val="2E3228"/>
          <w:sz w:val="28"/>
          <w:szCs w:val="28"/>
        </w:rPr>
      </w:pPr>
    </w:p>
    <w:p w14:paraId="44604EFD" w14:textId="77777777" w:rsidR="00D549B7" w:rsidRPr="00D549B7" w:rsidRDefault="00D549B7" w:rsidP="00D549B7">
      <w:pPr>
        <w:pStyle w:val="a3"/>
        <w:numPr>
          <w:ilvl w:val="0"/>
          <w:numId w:val="3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Развитие речи детей как средство коммуникативных навыков и условия социализации ребенка через сюжетно-ролевые игры и театрализованную деятельность.</w:t>
      </w:r>
    </w:p>
    <w:p w14:paraId="3DC312DB" w14:textId="77777777" w:rsidR="00D549B7" w:rsidRPr="00D549B7" w:rsidRDefault="00D549B7" w:rsidP="00A446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B73851" w14:textId="77777777" w:rsidR="00D549B7" w:rsidRPr="00D549B7" w:rsidRDefault="00D549B7" w:rsidP="00D549B7">
      <w:pPr>
        <w:pStyle w:val="a3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9B7">
        <w:rPr>
          <w:rFonts w:ascii="Times New Roman" w:hAnsi="Times New Roman" w:cs="Times New Roman"/>
          <w:b/>
          <w:sz w:val="28"/>
          <w:szCs w:val="28"/>
        </w:rPr>
        <w:t>Совершенствовать работу педагогического коллектива по воспитанию нравственно-патриотических чувств у детей дошкольного возраста, через воспитание любви к своей семье, родному городу, к нашей Стране.</w:t>
      </w:r>
    </w:p>
    <w:p w14:paraId="32F876AF" w14:textId="77777777" w:rsidR="00D549B7" w:rsidRPr="00D549B7" w:rsidRDefault="00D549B7" w:rsidP="00D549B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EDE9C6" w14:textId="77777777" w:rsidR="00D549B7" w:rsidRPr="00576163" w:rsidRDefault="00D549B7" w:rsidP="00D549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2E0E5F" w14:textId="77777777" w:rsidR="00E6125F" w:rsidRPr="00A44652" w:rsidRDefault="00E6125F" w:rsidP="00A446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125F" w:rsidRPr="00A44652" w:rsidSect="002440ED">
      <w:footerReference w:type="default" r:id="rId8"/>
      <w:pgSz w:w="11906" w:h="16838"/>
      <w:pgMar w:top="993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584C1" w14:textId="77777777" w:rsidR="008330E2" w:rsidRDefault="008330E2" w:rsidP="008A777D">
      <w:pPr>
        <w:spacing w:after="0" w:line="240" w:lineRule="auto"/>
      </w:pPr>
      <w:r>
        <w:separator/>
      </w:r>
    </w:p>
  </w:endnote>
  <w:endnote w:type="continuationSeparator" w:id="0">
    <w:p w14:paraId="21F64CC4" w14:textId="77777777" w:rsidR="008330E2" w:rsidRDefault="008330E2" w:rsidP="008A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0292618"/>
      <w:docPartObj>
        <w:docPartGallery w:val="Page Numbers (Bottom of Page)"/>
        <w:docPartUnique/>
      </w:docPartObj>
    </w:sdtPr>
    <w:sdtEndPr/>
    <w:sdtContent>
      <w:p w14:paraId="70509013" w14:textId="77777777" w:rsidR="008330E2" w:rsidRDefault="008330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0ED">
          <w:rPr>
            <w:noProof/>
          </w:rPr>
          <w:t>21</w:t>
        </w:r>
        <w:r>
          <w:fldChar w:fldCharType="end"/>
        </w:r>
      </w:p>
    </w:sdtContent>
  </w:sdt>
  <w:p w14:paraId="5DB4134D" w14:textId="77777777" w:rsidR="008330E2" w:rsidRDefault="008330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2A40" w14:textId="77777777" w:rsidR="008330E2" w:rsidRDefault="008330E2" w:rsidP="008A777D">
      <w:pPr>
        <w:spacing w:after="0" w:line="240" w:lineRule="auto"/>
      </w:pPr>
      <w:r>
        <w:separator/>
      </w:r>
    </w:p>
  </w:footnote>
  <w:footnote w:type="continuationSeparator" w:id="0">
    <w:p w14:paraId="4E9A08E3" w14:textId="77777777" w:rsidR="008330E2" w:rsidRDefault="008330E2" w:rsidP="008A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16065"/>
    <w:multiLevelType w:val="hybridMultilevel"/>
    <w:tmpl w:val="48FC7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D60A858">
      <w:start w:val="2"/>
      <w:numFmt w:val="bullet"/>
      <w:lvlText w:val="·"/>
      <w:lvlJc w:val="left"/>
      <w:pPr>
        <w:ind w:left="2022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042E69"/>
    <w:multiLevelType w:val="hybridMultilevel"/>
    <w:tmpl w:val="5A2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3570"/>
    <w:multiLevelType w:val="hybridMultilevel"/>
    <w:tmpl w:val="130CF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53C9E"/>
    <w:multiLevelType w:val="hybridMultilevel"/>
    <w:tmpl w:val="54CA2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C1662B"/>
    <w:multiLevelType w:val="hybridMultilevel"/>
    <w:tmpl w:val="AF26F3EC"/>
    <w:lvl w:ilvl="0" w:tplc="5F8621F2">
      <w:start w:val="1"/>
      <w:numFmt w:val="decimal"/>
      <w:lvlText w:val="%1."/>
      <w:lvlJc w:val="left"/>
      <w:pPr>
        <w:ind w:left="1182" w:hanging="6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C06331"/>
    <w:multiLevelType w:val="hybridMultilevel"/>
    <w:tmpl w:val="570CC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C27094"/>
    <w:multiLevelType w:val="hybridMultilevel"/>
    <w:tmpl w:val="F5DE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86A"/>
    <w:multiLevelType w:val="hybridMultilevel"/>
    <w:tmpl w:val="A0D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1F00"/>
    <w:multiLevelType w:val="hybridMultilevel"/>
    <w:tmpl w:val="46EA0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091CE7"/>
    <w:multiLevelType w:val="hybridMultilevel"/>
    <w:tmpl w:val="FFBA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D5000"/>
    <w:multiLevelType w:val="hybridMultilevel"/>
    <w:tmpl w:val="18C23280"/>
    <w:lvl w:ilvl="0" w:tplc="386849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79C6636"/>
    <w:multiLevelType w:val="hybridMultilevel"/>
    <w:tmpl w:val="003C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1632D"/>
    <w:multiLevelType w:val="hybridMultilevel"/>
    <w:tmpl w:val="2264C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73AAA"/>
    <w:multiLevelType w:val="hybridMultilevel"/>
    <w:tmpl w:val="80D883F4"/>
    <w:lvl w:ilvl="0" w:tplc="1354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7C283B"/>
    <w:multiLevelType w:val="hybridMultilevel"/>
    <w:tmpl w:val="235CF1A2"/>
    <w:lvl w:ilvl="0" w:tplc="53CC5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A320D1"/>
    <w:multiLevelType w:val="hybridMultilevel"/>
    <w:tmpl w:val="410E1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3570C6"/>
    <w:multiLevelType w:val="hybridMultilevel"/>
    <w:tmpl w:val="902A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9369CA"/>
    <w:multiLevelType w:val="hybridMultilevel"/>
    <w:tmpl w:val="74F2E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CD6F44"/>
    <w:multiLevelType w:val="hybridMultilevel"/>
    <w:tmpl w:val="83AC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225CE"/>
    <w:multiLevelType w:val="hybridMultilevel"/>
    <w:tmpl w:val="14B2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50D40"/>
    <w:multiLevelType w:val="hybridMultilevel"/>
    <w:tmpl w:val="2B14FF2C"/>
    <w:lvl w:ilvl="0" w:tplc="92AEC14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F35833"/>
    <w:multiLevelType w:val="hybridMultilevel"/>
    <w:tmpl w:val="CAC217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28B4A5F"/>
    <w:multiLevelType w:val="hybridMultilevel"/>
    <w:tmpl w:val="479A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54BD4"/>
    <w:multiLevelType w:val="hybridMultilevel"/>
    <w:tmpl w:val="81AAD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012BAD"/>
    <w:multiLevelType w:val="hybridMultilevel"/>
    <w:tmpl w:val="0376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25285"/>
    <w:multiLevelType w:val="hybridMultilevel"/>
    <w:tmpl w:val="89E0E72A"/>
    <w:lvl w:ilvl="0" w:tplc="C92406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0C5BE0"/>
    <w:multiLevelType w:val="hybridMultilevel"/>
    <w:tmpl w:val="E47E7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211E4D"/>
    <w:multiLevelType w:val="multilevel"/>
    <w:tmpl w:val="9FF2A0E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6E2D128B"/>
    <w:multiLevelType w:val="hybridMultilevel"/>
    <w:tmpl w:val="3D961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1546CA"/>
    <w:multiLevelType w:val="hybridMultilevel"/>
    <w:tmpl w:val="255EE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205BE9"/>
    <w:multiLevelType w:val="hybridMultilevel"/>
    <w:tmpl w:val="1EB6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871B0"/>
    <w:multiLevelType w:val="hybridMultilevel"/>
    <w:tmpl w:val="65FE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0584D"/>
    <w:multiLevelType w:val="hybridMultilevel"/>
    <w:tmpl w:val="8272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58A"/>
    <w:multiLevelType w:val="hybridMultilevel"/>
    <w:tmpl w:val="24367818"/>
    <w:lvl w:ilvl="0" w:tplc="9070A27E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7EFD7A58"/>
    <w:multiLevelType w:val="hybridMultilevel"/>
    <w:tmpl w:val="A5322150"/>
    <w:lvl w:ilvl="0" w:tplc="A89E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31"/>
  </w:num>
  <w:num w:numId="8">
    <w:abstractNumId w:val="19"/>
  </w:num>
  <w:num w:numId="9">
    <w:abstractNumId w:val="1"/>
  </w:num>
  <w:num w:numId="10">
    <w:abstractNumId w:val="21"/>
  </w:num>
  <w:num w:numId="11">
    <w:abstractNumId w:val="32"/>
  </w:num>
  <w:num w:numId="12">
    <w:abstractNumId w:val="34"/>
  </w:num>
  <w:num w:numId="13">
    <w:abstractNumId w:val="14"/>
  </w:num>
  <w:num w:numId="14">
    <w:abstractNumId w:val="0"/>
  </w:num>
  <w:num w:numId="15">
    <w:abstractNumId w:val="6"/>
  </w:num>
  <w:num w:numId="16">
    <w:abstractNumId w:val="23"/>
  </w:num>
  <w:num w:numId="17">
    <w:abstractNumId w:val="15"/>
  </w:num>
  <w:num w:numId="18">
    <w:abstractNumId w:val="24"/>
  </w:num>
  <w:num w:numId="19">
    <w:abstractNumId w:val="30"/>
  </w:num>
  <w:num w:numId="20">
    <w:abstractNumId w:val="22"/>
  </w:num>
  <w:num w:numId="21">
    <w:abstractNumId w:val="26"/>
  </w:num>
  <w:num w:numId="22">
    <w:abstractNumId w:val="17"/>
  </w:num>
  <w:num w:numId="23">
    <w:abstractNumId w:val="29"/>
  </w:num>
  <w:num w:numId="24">
    <w:abstractNumId w:val="8"/>
  </w:num>
  <w:num w:numId="25">
    <w:abstractNumId w:val="16"/>
  </w:num>
  <w:num w:numId="26">
    <w:abstractNumId w:val="25"/>
  </w:num>
  <w:num w:numId="27">
    <w:abstractNumId w:val="20"/>
  </w:num>
  <w:num w:numId="28">
    <w:abstractNumId w:val="33"/>
  </w:num>
  <w:num w:numId="29">
    <w:abstractNumId w:val="9"/>
  </w:num>
  <w:num w:numId="30">
    <w:abstractNumId w:val="28"/>
  </w:num>
  <w:num w:numId="31">
    <w:abstractNumId w:val="3"/>
  </w:num>
  <w:num w:numId="32">
    <w:abstractNumId w:val="5"/>
  </w:num>
  <w:num w:numId="33">
    <w:abstractNumId w:val="10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BD4"/>
    <w:rsid w:val="000A681E"/>
    <w:rsid w:val="000A7F87"/>
    <w:rsid w:val="000C6FE4"/>
    <w:rsid w:val="000D7C1B"/>
    <w:rsid w:val="0018184C"/>
    <w:rsid w:val="00182B45"/>
    <w:rsid w:val="001A08C1"/>
    <w:rsid w:val="001C034C"/>
    <w:rsid w:val="001D0B62"/>
    <w:rsid w:val="001D25B7"/>
    <w:rsid w:val="00206212"/>
    <w:rsid w:val="00225DA7"/>
    <w:rsid w:val="0022606C"/>
    <w:rsid w:val="002440ED"/>
    <w:rsid w:val="0026373A"/>
    <w:rsid w:val="002973FA"/>
    <w:rsid w:val="002A1065"/>
    <w:rsid w:val="002F1F1B"/>
    <w:rsid w:val="00313524"/>
    <w:rsid w:val="0034353B"/>
    <w:rsid w:val="00383E89"/>
    <w:rsid w:val="00412842"/>
    <w:rsid w:val="00475FB6"/>
    <w:rsid w:val="004C51C6"/>
    <w:rsid w:val="005B2CE7"/>
    <w:rsid w:val="00602BD4"/>
    <w:rsid w:val="00616740"/>
    <w:rsid w:val="00633621"/>
    <w:rsid w:val="0067599E"/>
    <w:rsid w:val="006A53B3"/>
    <w:rsid w:val="007A4D4E"/>
    <w:rsid w:val="007B35D2"/>
    <w:rsid w:val="007C6E19"/>
    <w:rsid w:val="008330E2"/>
    <w:rsid w:val="00833B53"/>
    <w:rsid w:val="008453E4"/>
    <w:rsid w:val="00855FD6"/>
    <w:rsid w:val="008934DC"/>
    <w:rsid w:val="008A777D"/>
    <w:rsid w:val="009150E6"/>
    <w:rsid w:val="00951512"/>
    <w:rsid w:val="009B505C"/>
    <w:rsid w:val="009C29D5"/>
    <w:rsid w:val="009F16AB"/>
    <w:rsid w:val="00A24EC3"/>
    <w:rsid w:val="00A31A9E"/>
    <w:rsid w:val="00A44652"/>
    <w:rsid w:val="00AB09E7"/>
    <w:rsid w:val="00AF1004"/>
    <w:rsid w:val="00AF12B6"/>
    <w:rsid w:val="00B26133"/>
    <w:rsid w:val="00B632B2"/>
    <w:rsid w:val="00BA37EA"/>
    <w:rsid w:val="00BA6FCF"/>
    <w:rsid w:val="00BF0408"/>
    <w:rsid w:val="00C11E5A"/>
    <w:rsid w:val="00C21F79"/>
    <w:rsid w:val="00C474B2"/>
    <w:rsid w:val="00C540CB"/>
    <w:rsid w:val="00C8484A"/>
    <w:rsid w:val="00C94520"/>
    <w:rsid w:val="00C95291"/>
    <w:rsid w:val="00CB0BFF"/>
    <w:rsid w:val="00CC299D"/>
    <w:rsid w:val="00CF3950"/>
    <w:rsid w:val="00D0577F"/>
    <w:rsid w:val="00D549B7"/>
    <w:rsid w:val="00D61B48"/>
    <w:rsid w:val="00D9000B"/>
    <w:rsid w:val="00DD4F3A"/>
    <w:rsid w:val="00DF470D"/>
    <w:rsid w:val="00E6125F"/>
    <w:rsid w:val="00E718AE"/>
    <w:rsid w:val="00E979B5"/>
    <w:rsid w:val="00EB1921"/>
    <w:rsid w:val="00EB4606"/>
    <w:rsid w:val="00EC5426"/>
    <w:rsid w:val="00F16034"/>
    <w:rsid w:val="00F3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2997"/>
  <w15:docId w15:val="{004FD2DD-AC5B-48D8-A42C-20A3277F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D4"/>
    <w:pPr>
      <w:ind w:left="720"/>
      <w:contextualSpacing/>
    </w:pPr>
  </w:style>
  <w:style w:type="table" w:styleId="a4">
    <w:name w:val="Table Grid"/>
    <w:basedOn w:val="a1"/>
    <w:uiPriority w:val="39"/>
    <w:rsid w:val="00F3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681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77D"/>
  </w:style>
  <w:style w:type="paragraph" w:styleId="a8">
    <w:name w:val="footer"/>
    <w:basedOn w:val="a"/>
    <w:link w:val="a9"/>
    <w:uiPriority w:val="99"/>
    <w:unhideWhenUsed/>
    <w:rsid w:val="008A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777D"/>
  </w:style>
  <w:style w:type="paragraph" w:styleId="aa">
    <w:name w:val="No Spacing"/>
    <w:link w:val="ab"/>
    <w:uiPriority w:val="1"/>
    <w:qFormat/>
    <w:rsid w:val="008A777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A777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dou.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22</Pages>
  <Words>5876</Words>
  <Characters>33495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ДОШКОЛЬНОЕ ОБРАЗОВАТЕЛЬНОЕ УЧРЕЖДЕНИЕ «ДЕТСКИЙ САД 
Утверждаю
Заведующий МКДОУ
«Детский сад №13 г.Беслана»
_____________ Г.В. Дудиева
«____ » __________2018 г.</vt:lpstr>
    </vt:vector>
  </TitlesOfParts>
  <Company>SPecialiST RePack</Company>
  <LinksUpToDate>false</LinksUpToDate>
  <CharactersWithSpaces>39293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ДОШКОЛЬНОЕ ОБРАЗОВАТЕЛЬНОЕ УЧРЕЖДЕНИЕ «ДЕТСКИЙ САД 
Утверждаю
Заведующий МКДОУ
«Детский сад №13 г.Беслана»
_____________ Г.В. Дудиева
«____ » __________2018 г.</dc:title>
  <dc:subject>Анализ деятельности муниципального казенного дошкольногообразовательного учреждения«Детский сад № 13 г. Беслана»2017-2018 учебный год</dc:subject>
  <dc:creator>Зарема</dc:creator>
  <cp:keywords/>
  <dc:description/>
  <cp:lastModifiedBy>ффф</cp:lastModifiedBy>
  <cp:revision>14</cp:revision>
  <cp:lastPrinted>2020-09-17T15:46:00Z</cp:lastPrinted>
  <dcterms:created xsi:type="dcterms:W3CDTF">2018-06-11T08:42:00Z</dcterms:created>
  <dcterms:modified xsi:type="dcterms:W3CDTF">2020-09-17T15:47:00Z</dcterms:modified>
</cp:coreProperties>
</file>