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D8" w:rsidRPr="002F0645" w:rsidRDefault="009562D8" w:rsidP="00DE7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00009"/>
      <w:bookmarkStart w:id="1" w:name="100011"/>
      <w:bookmarkEnd w:id="0"/>
      <w:bookmarkEnd w:id="1"/>
      <w:r w:rsidRPr="002F0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ОТЧЕТ</w:t>
      </w:r>
    </w:p>
    <w:p w:rsidR="009562D8" w:rsidRPr="002F0645" w:rsidRDefault="00DE74C4" w:rsidP="0044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анализа состояния и перспектив развития   системы образования</w:t>
      </w:r>
    </w:p>
    <w:p w:rsidR="00DE74C4" w:rsidRPr="002F0645" w:rsidRDefault="009562D8" w:rsidP="0044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казенного дошкольного образователь</w:t>
      </w:r>
      <w:r w:rsidR="00A6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учреждения «Детский сад №13 </w:t>
      </w:r>
      <w:r w:rsidRPr="002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Беслана» </w:t>
      </w:r>
      <w:r w:rsidR="00DF602D" w:rsidRPr="002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Правобережного района РСО – Алания</w:t>
      </w:r>
    </w:p>
    <w:p w:rsidR="009562D8" w:rsidRPr="002F0645" w:rsidRDefault="009562D8" w:rsidP="0044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2017</w:t>
      </w:r>
      <w:r w:rsidR="0018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C3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учебный год</w:t>
      </w:r>
      <w:r w:rsidRPr="002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2" w:name="100012"/>
      <w:bookmarkEnd w:id="2"/>
    </w:p>
    <w:p w:rsidR="00DF602D" w:rsidRPr="004401BE" w:rsidRDefault="00DF602D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" w:name="100013"/>
      <w:bookmarkEnd w:id="3"/>
      <w:r w:rsidRPr="004401BE">
        <w:rPr>
          <w:rFonts w:ascii="Times New Roman" w:hAnsi="Times New Roman"/>
          <w:sz w:val="26"/>
          <w:szCs w:val="26"/>
          <w:lang w:eastAsia="ru-RU"/>
        </w:rPr>
        <w:t>Муниципальное казенное дошкольн</w:t>
      </w:r>
      <w:bookmarkStart w:id="4" w:name="_GoBack"/>
      <w:bookmarkEnd w:id="4"/>
      <w:r w:rsidRPr="004401BE">
        <w:rPr>
          <w:rFonts w:ascii="Times New Roman" w:hAnsi="Times New Roman"/>
          <w:sz w:val="26"/>
          <w:szCs w:val="26"/>
          <w:lang w:eastAsia="ru-RU"/>
        </w:rPr>
        <w:t>ое образователь</w:t>
      </w:r>
      <w:r w:rsidR="00187B00">
        <w:rPr>
          <w:rFonts w:ascii="Times New Roman" w:hAnsi="Times New Roman"/>
          <w:sz w:val="26"/>
          <w:szCs w:val="26"/>
          <w:lang w:eastAsia="ru-RU"/>
        </w:rPr>
        <w:t>ное учреждение  «Детский сад № 13</w:t>
      </w:r>
      <w:r w:rsidRPr="004401BE">
        <w:rPr>
          <w:rFonts w:ascii="Times New Roman" w:hAnsi="Times New Roman"/>
          <w:sz w:val="26"/>
          <w:szCs w:val="26"/>
          <w:lang w:eastAsia="ru-RU"/>
        </w:rPr>
        <w:t xml:space="preserve"> г. Беслан</w:t>
      </w:r>
      <w:r w:rsidR="00187B00">
        <w:rPr>
          <w:rFonts w:ascii="Times New Roman" w:hAnsi="Times New Roman"/>
          <w:sz w:val="26"/>
          <w:szCs w:val="26"/>
          <w:lang w:eastAsia="ru-RU"/>
        </w:rPr>
        <w:t>а» введено в эксплуатацию в 1957</w:t>
      </w:r>
      <w:r w:rsidRPr="004401BE">
        <w:rPr>
          <w:rFonts w:ascii="Times New Roman" w:hAnsi="Times New Roman"/>
          <w:sz w:val="26"/>
          <w:szCs w:val="26"/>
          <w:lang w:eastAsia="ru-RU"/>
        </w:rPr>
        <w:t xml:space="preserve"> году.</w:t>
      </w:r>
    </w:p>
    <w:p w:rsidR="00DF602D" w:rsidRPr="004401BE" w:rsidRDefault="00DF602D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01BE">
        <w:rPr>
          <w:rFonts w:ascii="Times New Roman" w:hAnsi="Times New Roman"/>
          <w:sz w:val="26"/>
          <w:szCs w:val="26"/>
          <w:lang w:eastAsia="ru-RU"/>
        </w:rPr>
        <w:t>Юридиче</w:t>
      </w:r>
      <w:r w:rsidR="00187B00">
        <w:rPr>
          <w:rFonts w:ascii="Times New Roman" w:hAnsi="Times New Roman"/>
          <w:sz w:val="26"/>
          <w:szCs w:val="26"/>
          <w:lang w:eastAsia="ru-RU"/>
        </w:rPr>
        <w:t>ский и фактический адрес: 363021</w:t>
      </w:r>
      <w:r w:rsidRPr="004401BE">
        <w:rPr>
          <w:rFonts w:ascii="Times New Roman" w:hAnsi="Times New Roman"/>
          <w:sz w:val="26"/>
          <w:szCs w:val="26"/>
          <w:lang w:eastAsia="ru-RU"/>
        </w:rPr>
        <w:t xml:space="preserve"> Республика Северная Осетия – Алания, Правобережный район, г</w:t>
      </w:r>
      <w:r w:rsidR="00187B00">
        <w:rPr>
          <w:rFonts w:ascii="Times New Roman" w:hAnsi="Times New Roman"/>
          <w:sz w:val="26"/>
          <w:szCs w:val="26"/>
          <w:lang w:eastAsia="ru-RU"/>
        </w:rPr>
        <w:t>. Беслан, ул</w:t>
      </w:r>
      <w:proofErr w:type="gramStart"/>
      <w:r w:rsidR="00187B00">
        <w:rPr>
          <w:rFonts w:ascii="Times New Roman" w:hAnsi="Times New Roman"/>
          <w:sz w:val="26"/>
          <w:szCs w:val="26"/>
          <w:lang w:eastAsia="ru-RU"/>
        </w:rPr>
        <w:t>.П</w:t>
      </w:r>
      <w:proofErr w:type="gramEnd"/>
      <w:r w:rsidR="00187B00">
        <w:rPr>
          <w:rFonts w:ascii="Times New Roman" w:hAnsi="Times New Roman"/>
          <w:sz w:val="26"/>
          <w:szCs w:val="26"/>
          <w:lang w:eastAsia="ru-RU"/>
        </w:rPr>
        <w:t>ервомайская д.163.</w:t>
      </w:r>
    </w:p>
    <w:p w:rsidR="00DF602D" w:rsidRPr="004401BE" w:rsidRDefault="00DF602D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01BE">
        <w:rPr>
          <w:rFonts w:ascii="Times New Roman" w:hAnsi="Times New Roman"/>
          <w:sz w:val="26"/>
          <w:szCs w:val="26"/>
          <w:lang w:eastAsia="ru-RU"/>
        </w:rPr>
        <w:t xml:space="preserve">Адрес электронной почты: </w:t>
      </w:r>
      <w:proofErr w:type="spellStart"/>
      <w:r w:rsidR="00187B00">
        <w:rPr>
          <w:rFonts w:ascii="Times New Roman" w:hAnsi="Times New Roman"/>
          <w:sz w:val="26"/>
          <w:szCs w:val="26"/>
          <w:lang w:val="en-US" w:eastAsia="ru-RU"/>
        </w:rPr>
        <w:t>mkdou</w:t>
      </w:r>
      <w:proofErr w:type="spellEnd"/>
      <w:r w:rsidR="00187B00" w:rsidRPr="00187B00">
        <w:rPr>
          <w:rFonts w:ascii="Times New Roman" w:hAnsi="Times New Roman"/>
          <w:sz w:val="26"/>
          <w:szCs w:val="26"/>
          <w:lang w:eastAsia="ru-RU"/>
        </w:rPr>
        <w:t>.13</w:t>
      </w:r>
      <w:r w:rsidRPr="004401BE">
        <w:rPr>
          <w:rFonts w:ascii="Times New Roman" w:hAnsi="Times New Roman"/>
          <w:sz w:val="26"/>
          <w:szCs w:val="26"/>
          <w:lang w:eastAsia="ru-RU"/>
        </w:rPr>
        <w:t>@</w:t>
      </w:r>
      <w:proofErr w:type="spellStart"/>
      <w:r w:rsidRPr="004401BE">
        <w:rPr>
          <w:rFonts w:ascii="Times New Roman" w:hAnsi="Times New Roman"/>
          <w:sz w:val="26"/>
          <w:szCs w:val="26"/>
          <w:lang w:val="en-US" w:eastAsia="ru-RU"/>
        </w:rPr>
        <w:t>yandex</w:t>
      </w:r>
      <w:proofErr w:type="spellEnd"/>
      <w:r w:rsidRPr="004401BE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Pr="004401BE"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</w:p>
    <w:p w:rsidR="00DF602D" w:rsidRPr="004401BE" w:rsidRDefault="00DF602D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01BE">
        <w:rPr>
          <w:rFonts w:ascii="Times New Roman" w:hAnsi="Times New Roman"/>
          <w:sz w:val="26"/>
          <w:szCs w:val="26"/>
          <w:lang w:eastAsia="ru-RU"/>
        </w:rPr>
        <w:t>На территории учреждения имеются различные виды деревьев и кустарников,  клумбы, беседки, игровое оборудование.</w:t>
      </w:r>
    </w:p>
    <w:p w:rsidR="00DF602D" w:rsidRPr="004401BE" w:rsidRDefault="00DF602D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01BE">
        <w:rPr>
          <w:rFonts w:ascii="Times New Roman" w:hAnsi="Times New Roman"/>
          <w:sz w:val="26"/>
          <w:szCs w:val="26"/>
          <w:lang w:eastAsia="ru-RU"/>
        </w:rPr>
        <w:t>Ближайшее со</w:t>
      </w:r>
      <w:r w:rsidR="00187B00">
        <w:rPr>
          <w:rFonts w:ascii="Times New Roman" w:hAnsi="Times New Roman"/>
          <w:sz w:val="26"/>
          <w:szCs w:val="26"/>
          <w:lang w:eastAsia="ru-RU"/>
        </w:rPr>
        <w:t xml:space="preserve">циальное окружение: МКОУ СОШ № </w:t>
      </w:r>
      <w:r w:rsidR="00187B00" w:rsidRPr="00187B00">
        <w:rPr>
          <w:rFonts w:ascii="Times New Roman" w:hAnsi="Times New Roman"/>
          <w:sz w:val="26"/>
          <w:szCs w:val="26"/>
          <w:lang w:eastAsia="ru-RU"/>
        </w:rPr>
        <w:t>5</w:t>
      </w:r>
      <w:r w:rsidRPr="004401BE">
        <w:rPr>
          <w:rFonts w:ascii="Times New Roman" w:hAnsi="Times New Roman"/>
          <w:sz w:val="26"/>
          <w:szCs w:val="26"/>
          <w:lang w:eastAsia="ru-RU"/>
        </w:rPr>
        <w:t xml:space="preserve"> г. Беслана.</w:t>
      </w:r>
    </w:p>
    <w:p w:rsidR="00860A62" w:rsidRPr="004401BE" w:rsidRDefault="00860A62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01BE">
        <w:rPr>
          <w:rFonts w:ascii="Times New Roman" w:hAnsi="Times New Roman"/>
          <w:sz w:val="26"/>
          <w:szCs w:val="26"/>
        </w:rPr>
        <w:t>ДОУ работает в режиме пятидневной рабочей недели. Все группы с 12 часовым пребыванием детей (07.00 – 19.00).</w:t>
      </w:r>
    </w:p>
    <w:p w:rsidR="002F0645" w:rsidRPr="004401BE" w:rsidRDefault="00187B00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5" w:name="100014"/>
      <w:bookmarkEnd w:id="5"/>
      <w:r>
        <w:rPr>
          <w:rFonts w:ascii="Times New Roman" w:hAnsi="Times New Roman"/>
          <w:sz w:val="26"/>
          <w:szCs w:val="26"/>
          <w:lang w:eastAsia="ru-RU"/>
        </w:rPr>
        <w:t xml:space="preserve">Детский сад посещает </w:t>
      </w:r>
      <w:r w:rsidRPr="00187B00">
        <w:rPr>
          <w:rFonts w:ascii="Times New Roman" w:hAnsi="Times New Roman"/>
          <w:sz w:val="26"/>
          <w:szCs w:val="26"/>
          <w:lang w:eastAsia="ru-RU"/>
        </w:rPr>
        <w:t>83</w:t>
      </w:r>
      <w:r w:rsidR="00DF602D" w:rsidRPr="004401BE">
        <w:rPr>
          <w:rFonts w:ascii="Times New Roman" w:hAnsi="Times New Roman"/>
          <w:sz w:val="26"/>
          <w:szCs w:val="26"/>
          <w:lang w:eastAsia="ru-RU"/>
        </w:rPr>
        <w:t xml:space="preserve"> воспитанников в возрасте от 2 до 7,5 лет.</w:t>
      </w:r>
      <w:r w:rsidR="002F0645" w:rsidRPr="004401B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Функционирует </w:t>
      </w:r>
      <w:r w:rsidRPr="00187B00">
        <w:rPr>
          <w:rFonts w:ascii="Times New Roman" w:hAnsi="Times New Roman"/>
          <w:sz w:val="26"/>
          <w:szCs w:val="26"/>
          <w:lang w:eastAsia="ru-RU"/>
        </w:rPr>
        <w:t>3</w:t>
      </w:r>
      <w:r w:rsidR="00DF602D" w:rsidRPr="004401BE">
        <w:rPr>
          <w:rFonts w:ascii="Times New Roman" w:hAnsi="Times New Roman"/>
          <w:sz w:val="26"/>
          <w:szCs w:val="26"/>
          <w:lang w:eastAsia="ru-RU"/>
        </w:rPr>
        <w:t xml:space="preserve"> групп: </w:t>
      </w:r>
    </w:p>
    <w:p w:rsidR="00DF602D" w:rsidRPr="004401BE" w:rsidRDefault="00187B00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младшая  группа – </w:t>
      </w:r>
      <w:r w:rsidRPr="00187B00">
        <w:rPr>
          <w:rFonts w:ascii="Times New Roman" w:hAnsi="Times New Roman"/>
          <w:sz w:val="26"/>
          <w:szCs w:val="26"/>
          <w:lang w:eastAsia="ru-RU"/>
        </w:rPr>
        <w:t>27</w:t>
      </w:r>
      <w:r w:rsidR="00DF602D" w:rsidRPr="004401BE">
        <w:rPr>
          <w:rFonts w:ascii="Times New Roman" w:hAnsi="Times New Roman"/>
          <w:sz w:val="26"/>
          <w:szCs w:val="26"/>
          <w:lang w:eastAsia="ru-RU"/>
        </w:rPr>
        <w:t xml:space="preserve"> воспитанников;</w:t>
      </w:r>
    </w:p>
    <w:p w:rsidR="00DF602D" w:rsidRPr="004401BE" w:rsidRDefault="00187B00" w:rsidP="00187B0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7B00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>
        <w:rPr>
          <w:rFonts w:ascii="Times New Roman" w:hAnsi="Times New Roman"/>
          <w:sz w:val="26"/>
          <w:szCs w:val="26"/>
          <w:lang w:eastAsia="ru-RU"/>
        </w:rPr>
        <w:t>смешанная группа – 29</w:t>
      </w:r>
      <w:r w:rsidR="00DF602D" w:rsidRPr="004401BE">
        <w:rPr>
          <w:rFonts w:ascii="Times New Roman" w:hAnsi="Times New Roman"/>
          <w:sz w:val="26"/>
          <w:szCs w:val="26"/>
          <w:lang w:eastAsia="ru-RU"/>
        </w:rPr>
        <w:t xml:space="preserve"> воспитанник;</w:t>
      </w:r>
    </w:p>
    <w:p w:rsidR="00DF602D" w:rsidRPr="004401BE" w:rsidRDefault="00187B00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старшая группа – 27</w:t>
      </w:r>
      <w:r w:rsidR="00DF602D" w:rsidRPr="004401BE">
        <w:rPr>
          <w:rFonts w:ascii="Times New Roman" w:hAnsi="Times New Roman"/>
          <w:sz w:val="26"/>
          <w:szCs w:val="26"/>
          <w:lang w:eastAsia="ru-RU"/>
        </w:rPr>
        <w:t xml:space="preserve"> воспитанника;</w:t>
      </w:r>
    </w:p>
    <w:p w:rsidR="00DF602D" w:rsidRPr="004401BE" w:rsidRDefault="00DF602D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01BE">
        <w:rPr>
          <w:rFonts w:ascii="Times New Roman" w:hAnsi="Times New Roman"/>
          <w:sz w:val="26"/>
          <w:szCs w:val="26"/>
          <w:lang w:eastAsia="ru-RU"/>
        </w:rPr>
        <w:t>Дошкольное учреждение укомплектовано детьми на 100%, что соответствует нормативам наполняемости групп. </w:t>
      </w:r>
    </w:p>
    <w:p w:rsidR="00DE74C4" w:rsidRPr="004401BE" w:rsidRDefault="0037210A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01BE">
        <w:rPr>
          <w:rFonts w:ascii="Times New Roman" w:hAnsi="Times New Roman" w:cs="Times New Roman"/>
          <w:sz w:val="26"/>
          <w:szCs w:val="26"/>
        </w:rPr>
        <w:t>Численность воспитанников, посещающее учреждение, в расч</w:t>
      </w:r>
      <w:r w:rsidR="00C2081E">
        <w:rPr>
          <w:rFonts w:ascii="Times New Roman" w:hAnsi="Times New Roman" w:cs="Times New Roman"/>
          <w:sz w:val="26"/>
          <w:szCs w:val="26"/>
        </w:rPr>
        <w:t>ете на 1 ребенка составляет 9,2</w:t>
      </w:r>
      <w:r w:rsidRPr="004401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01BE">
        <w:rPr>
          <w:rFonts w:ascii="Times New Roman" w:hAnsi="Times New Roman" w:cs="Times New Roman"/>
          <w:sz w:val="26"/>
          <w:szCs w:val="26"/>
        </w:rPr>
        <w:t>при том</w:t>
      </w:r>
      <w:proofErr w:type="gramEnd"/>
      <w:r w:rsidRPr="004401BE">
        <w:rPr>
          <w:rFonts w:ascii="Times New Roman" w:hAnsi="Times New Roman" w:cs="Times New Roman"/>
          <w:sz w:val="26"/>
          <w:szCs w:val="26"/>
        </w:rPr>
        <w:t>, что численность педагогических работников не увеличилась. Результатом освоения воспитанниками учреждения содержания основной образовательной программы дошкольного образования является достижение ими необходимого и достаточного уровня готовности к освоению программ начального общего образования. Результативность освоения дошкольниками образовательной программы оценивается с целью оптимального проектирования образовательного процесса в учреждении, и по итогам мониторинга готовности детей к обучению в школе характеризуется высокими показателями. По и</w:t>
      </w:r>
      <w:r w:rsidR="00C2081E">
        <w:rPr>
          <w:rFonts w:ascii="Times New Roman" w:hAnsi="Times New Roman" w:cs="Times New Roman"/>
          <w:sz w:val="26"/>
          <w:szCs w:val="26"/>
        </w:rPr>
        <w:t>тогам 2017-2018 учебного года 93,6</w:t>
      </w:r>
      <w:r w:rsidRPr="004401BE">
        <w:rPr>
          <w:rFonts w:ascii="Times New Roman" w:hAnsi="Times New Roman" w:cs="Times New Roman"/>
          <w:sz w:val="26"/>
          <w:szCs w:val="26"/>
        </w:rPr>
        <w:t xml:space="preserve">% от общего количества выпускников дошкольных групп освоили программу дошкольного образования на оптимальном и достаточном уровне. </w:t>
      </w:r>
      <w:r w:rsidR="00DE74C4" w:rsidRPr="004401BE">
        <w:rPr>
          <w:rFonts w:ascii="Times New Roman" w:hAnsi="Times New Roman" w:cs="Times New Roman"/>
          <w:sz w:val="26"/>
          <w:szCs w:val="26"/>
        </w:rPr>
        <w:t xml:space="preserve">Воспитанники ДОУ активно участвуют в творческих </w:t>
      </w:r>
      <w:r w:rsidR="00C2081E">
        <w:rPr>
          <w:rFonts w:ascii="Times New Roman" w:hAnsi="Times New Roman" w:cs="Times New Roman"/>
          <w:sz w:val="26"/>
          <w:szCs w:val="26"/>
        </w:rPr>
        <w:t xml:space="preserve">конкурсах районного </w:t>
      </w:r>
      <w:r w:rsidR="00DE74C4" w:rsidRPr="004401BE">
        <w:rPr>
          <w:rFonts w:ascii="Times New Roman" w:hAnsi="Times New Roman" w:cs="Times New Roman"/>
          <w:sz w:val="26"/>
          <w:szCs w:val="26"/>
        </w:rPr>
        <w:t>уровня.   Повышают уровень интеллектуального, познавательного и творческого развития.</w:t>
      </w:r>
    </w:p>
    <w:p w:rsidR="002F0645" w:rsidRPr="004401BE" w:rsidRDefault="0037210A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</w:rPr>
        <w:t>Количество здоровых детей (с первой группой здоровья), посещающих учреждение</w:t>
      </w:r>
      <w:r w:rsidR="00C2081E">
        <w:rPr>
          <w:rFonts w:ascii="Times New Roman" w:hAnsi="Times New Roman" w:cs="Times New Roman"/>
          <w:sz w:val="26"/>
          <w:szCs w:val="26"/>
        </w:rPr>
        <w:t xml:space="preserve"> 37 воспитанников</w:t>
      </w:r>
      <w:r w:rsidRPr="004401BE">
        <w:rPr>
          <w:rFonts w:ascii="Times New Roman" w:hAnsi="Times New Roman" w:cs="Times New Roman"/>
          <w:sz w:val="26"/>
          <w:szCs w:val="26"/>
        </w:rPr>
        <w:t xml:space="preserve">. Отмечается снижение численности детей, имеющих вторую группу здоровья, на </w:t>
      </w:r>
      <w:r w:rsidR="00C2081E">
        <w:rPr>
          <w:rFonts w:ascii="Times New Roman" w:hAnsi="Times New Roman" w:cs="Times New Roman"/>
          <w:sz w:val="26"/>
          <w:szCs w:val="26"/>
        </w:rPr>
        <w:t>30</w:t>
      </w:r>
      <w:r w:rsidRPr="004401BE">
        <w:rPr>
          <w:rFonts w:ascii="Times New Roman" w:hAnsi="Times New Roman" w:cs="Times New Roman"/>
          <w:sz w:val="26"/>
          <w:szCs w:val="26"/>
        </w:rPr>
        <w:t xml:space="preserve">. Число детей с третьей группой здоровья </w:t>
      </w:r>
      <w:r w:rsidR="00C2081E">
        <w:rPr>
          <w:rFonts w:ascii="Times New Roman" w:hAnsi="Times New Roman" w:cs="Times New Roman"/>
          <w:sz w:val="26"/>
          <w:szCs w:val="26"/>
        </w:rPr>
        <w:t xml:space="preserve"> составило 4 воспитанника</w:t>
      </w:r>
      <w:r w:rsidRPr="004401B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401BE">
        <w:rPr>
          <w:rFonts w:ascii="Times New Roman" w:hAnsi="Times New Roman" w:cs="Times New Roman"/>
          <w:sz w:val="26"/>
          <w:szCs w:val="26"/>
        </w:rPr>
        <w:t>Охват дошкольников ежегодными профилактическими осмотрами остается стабильным на протяжении последних лет и составляет 99,9 %.</w:t>
      </w:r>
      <w:r w:rsidR="002F0645" w:rsidRPr="004401BE">
        <w:rPr>
          <w:rFonts w:ascii="Times New Roman" w:hAnsi="Times New Roman" w:cs="Times New Roman"/>
          <w:sz w:val="26"/>
          <w:szCs w:val="26"/>
        </w:rPr>
        <w:t xml:space="preserve"> Количество дней, пропущенных по болезни, в расчете на 1 воспитанника увеличилось до </w:t>
      </w:r>
      <w:r w:rsidR="00C2081E">
        <w:rPr>
          <w:rFonts w:ascii="Times New Roman" w:hAnsi="Times New Roman" w:cs="Times New Roman"/>
          <w:sz w:val="26"/>
          <w:szCs w:val="26"/>
        </w:rPr>
        <w:t>11</w:t>
      </w:r>
      <w:r w:rsidR="002F0645" w:rsidRPr="004401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0645" w:rsidRPr="004401BE">
        <w:rPr>
          <w:rFonts w:ascii="Times New Roman" w:hAnsi="Times New Roman" w:cs="Times New Roman"/>
          <w:sz w:val="26"/>
          <w:szCs w:val="26"/>
        </w:rPr>
        <w:t>дн</w:t>
      </w:r>
      <w:proofErr w:type="spellEnd"/>
      <w:r w:rsidR="002F0645" w:rsidRPr="004401BE">
        <w:rPr>
          <w:rFonts w:ascii="Times New Roman" w:hAnsi="Times New Roman" w:cs="Times New Roman"/>
          <w:sz w:val="26"/>
          <w:szCs w:val="26"/>
        </w:rPr>
        <w:t>./чел. В учреждении выросла численность детей с ограниченными возможно</w:t>
      </w:r>
      <w:r w:rsidR="005E081F">
        <w:rPr>
          <w:rFonts w:ascii="Times New Roman" w:hAnsi="Times New Roman" w:cs="Times New Roman"/>
          <w:sz w:val="26"/>
          <w:szCs w:val="26"/>
        </w:rPr>
        <w:t>стями здоровья (далее – ОВЗ) с 3 человек в 2016 году до 4</w:t>
      </w:r>
      <w:r w:rsidR="002F0645" w:rsidRPr="004401BE">
        <w:rPr>
          <w:rFonts w:ascii="Times New Roman" w:hAnsi="Times New Roman" w:cs="Times New Roman"/>
          <w:sz w:val="26"/>
          <w:szCs w:val="26"/>
        </w:rPr>
        <w:t xml:space="preserve"> человека в 2017 году.</w:t>
      </w:r>
      <w:r w:rsidR="002F0645" w:rsidRPr="004401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2F0645" w:rsidRPr="004401BE" w:rsidRDefault="002F0645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 xml:space="preserve">В ДОУ организовано 4-х разовое питание на основе десятидневного меню, согласованное с ТО </w:t>
      </w:r>
      <w:proofErr w:type="spellStart"/>
      <w:r w:rsidRPr="004401BE">
        <w:rPr>
          <w:rFonts w:ascii="Times New Roman" w:hAnsi="Times New Roman" w:cs="Times New Roman"/>
          <w:sz w:val="26"/>
          <w:szCs w:val="26"/>
          <w:lang w:eastAsia="ru-RU"/>
        </w:rPr>
        <w:t>Роспотребнадзор</w:t>
      </w:r>
      <w:proofErr w:type="spellEnd"/>
      <w:r w:rsidRPr="004401BE">
        <w:rPr>
          <w:rFonts w:ascii="Times New Roman" w:hAnsi="Times New Roman" w:cs="Times New Roman"/>
          <w:sz w:val="26"/>
          <w:szCs w:val="26"/>
          <w:lang w:eastAsia="ru-RU"/>
        </w:rPr>
        <w:t xml:space="preserve">. В меню представлены разнообразные блюда, </w:t>
      </w:r>
      <w:r w:rsidRPr="004401B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исключены их повторы. При составлении меню соблюдаются требования нормативов калорийности питания. </w:t>
      </w:r>
    </w:p>
    <w:p w:rsidR="00860A62" w:rsidRPr="004401BE" w:rsidRDefault="00860A62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На сегодняшний день в учреждении трудятся 26 педагогических работников, из них:</w:t>
      </w:r>
    </w:p>
    <w:p w:rsidR="00860A62" w:rsidRPr="004401BE" w:rsidRDefault="00D33D4F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60A62" w:rsidRPr="004401BE">
        <w:rPr>
          <w:rFonts w:ascii="Times New Roman" w:hAnsi="Times New Roman" w:cs="Times New Roman"/>
          <w:sz w:val="26"/>
          <w:szCs w:val="26"/>
          <w:lang w:eastAsia="ru-RU"/>
        </w:rPr>
        <w:t>по должности:</w:t>
      </w:r>
    </w:p>
    <w:p w:rsidR="00860A62" w:rsidRPr="004401BE" w:rsidRDefault="00860A62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 xml:space="preserve">воспитатель –  </w:t>
      </w:r>
      <w:r w:rsidR="005E081F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4401BE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человек;</w:t>
      </w:r>
    </w:p>
    <w:p w:rsidR="00860A62" w:rsidRPr="004401BE" w:rsidRDefault="00860A62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 xml:space="preserve">музыкальный руководитель – </w:t>
      </w:r>
      <w:r w:rsidR="00D33D4F" w:rsidRPr="004401BE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4401BE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человека;</w:t>
      </w:r>
    </w:p>
    <w:p w:rsidR="00860A62" w:rsidRDefault="00860A62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педагог – психолог – 1 человек;</w:t>
      </w:r>
      <w:r w:rsidR="005E081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E081F" w:rsidRPr="004401BE" w:rsidRDefault="005E081F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педагог по осетинскому языку – 1 человек;</w:t>
      </w:r>
    </w:p>
    <w:p w:rsidR="00D33D4F" w:rsidRPr="004401BE" w:rsidRDefault="00D33D4F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-по образованию:</w:t>
      </w:r>
    </w:p>
    <w:p w:rsidR="00860A62" w:rsidRPr="004401BE" w:rsidRDefault="00860A62" w:rsidP="002F0645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 xml:space="preserve">с высшим образованием - </w:t>
      </w:r>
      <w:r w:rsidR="005E081F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4401BE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 </w:t>
      </w:r>
      <w:r w:rsidRPr="004401BE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860A62" w:rsidRPr="004401BE" w:rsidRDefault="00860A62" w:rsidP="002F0645">
      <w:pPr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со средн</w:t>
      </w:r>
      <w:r w:rsidR="005E081F">
        <w:rPr>
          <w:rFonts w:ascii="Times New Roman" w:hAnsi="Times New Roman" w:cs="Times New Roman"/>
          <w:sz w:val="26"/>
          <w:szCs w:val="26"/>
          <w:lang w:eastAsia="ru-RU"/>
        </w:rPr>
        <w:t>им специальным образованием - 0</w:t>
      </w:r>
      <w:r w:rsidRPr="004401BE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D33D4F" w:rsidRPr="004401B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33D4F" w:rsidRPr="004401BE" w:rsidRDefault="00D33D4F" w:rsidP="002F0645">
      <w:pPr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- по квалификационной категории:</w:t>
      </w:r>
    </w:p>
    <w:p w:rsidR="00D33D4F" w:rsidRPr="004401BE" w:rsidRDefault="005E081F" w:rsidP="002F0645">
      <w:pPr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высшая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– 1</w:t>
      </w:r>
      <w:r w:rsidR="00D33D4F" w:rsidRPr="004401BE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человек;</w:t>
      </w:r>
    </w:p>
    <w:p w:rsidR="00D33D4F" w:rsidRPr="004401BE" w:rsidRDefault="005E081F" w:rsidP="002F0645">
      <w:pPr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первая – 5</w:t>
      </w:r>
      <w:r w:rsidR="00D33D4F" w:rsidRPr="004401BE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человек;</w:t>
      </w:r>
    </w:p>
    <w:p w:rsidR="00D33D4F" w:rsidRPr="004401BE" w:rsidRDefault="00D33D4F" w:rsidP="002F0645">
      <w:pPr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без категории –</w:t>
      </w:r>
      <w:r w:rsidR="005E081F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4401BE">
        <w:rPr>
          <w:rFonts w:ascii="Times New Roman" w:hAnsi="Times New Roman" w:cs="Times New Roman"/>
          <w:sz w:val="26"/>
          <w:szCs w:val="26"/>
          <w:lang w:eastAsia="ru-RU"/>
        </w:rPr>
        <w:t>человека.</w:t>
      </w:r>
    </w:p>
    <w:p w:rsidR="00860A62" w:rsidRPr="004401BE" w:rsidRDefault="00860A62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В 2017-2018 учебном году повысили свою квалификацию 2 педагога. Педагоги ДОУ повышают свою квалификацию также на проводимых методических объединениях района и в детском саду:  открытых занятиях, мастер классах и т.д.</w:t>
      </w:r>
    </w:p>
    <w:p w:rsidR="00860A62" w:rsidRPr="004401BE" w:rsidRDefault="00860A62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ДОУ  укомплектовано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F0645" w:rsidRPr="004401BE" w:rsidRDefault="002F0645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6" w:name="100015"/>
      <w:bookmarkStart w:id="7" w:name="100016"/>
      <w:bookmarkEnd w:id="6"/>
      <w:bookmarkEnd w:id="7"/>
      <w:r w:rsidRPr="004401BE">
        <w:rPr>
          <w:rFonts w:ascii="Times New Roman" w:hAnsi="Times New Roman" w:cs="Times New Roman"/>
          <w:sz w:val="26"/>
          <w:szCs w:val="26"/>
          <w:lang w:eastAsia="ru-RU"/>
        </w:rPr>
        <w:t>Анализ деятельности детского сада за 2017-2018 учебный год выявил успешные показатели в деятельности ДОУ:</w:t>
      </w:r>
    </w:p>
    <w:p w:rsidR="002F0645" w:rsidRPr="004401BE" w:rsidRDefault="002F0645" w:rsidP="000D4A21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0" w:right="75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учреждение функционирует в режиме развития.</w:t>
      </w:r>
    </w:p>
    <w:p w:rsidR="002F0645" w:rsidRPr="004401BE" w:rsidRDefault="002F0645" w:rsidP="000D4A21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0" w:right="75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 xml:space="preserve">показан хороший уровень освоения детьми программы </w:t>
      </w:r>
    </w:p>
    <w:p w:rsidR="002F0645" w:rsidRPr="004401BE" w:rsidRDefault="002F0645" w:rsidP="002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В ДОУ сложился перспективный, творческий коллектив педагогов, имеющих потенциал к профессиональному развитию</w:t>
      </w:r>
      <w:r w:rsidR="000D4A21" w:rsidRPr="004401B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F0645" w:rsidRDefault="002F0645" w:rsidP="002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1BE" w:rsidRDefault="004401BE" w:rsidP="002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1BE" w:rsidRDefault="004401BE" w:rsidP="002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1BE" w:rsidRPr="000D4A21" w:rsidRDefault="004401BE" w:rsidP="002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2D8" w:rsidRPr="000D4A21" w:rsidRDefault="009562D8" w:rsidP="002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A21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Показатели мониторинга системы образования</w:t>
      </w:r>
      <w:r w:rsidR="000D4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655" w:type="dxa"/>
        <w:tblInd w:w="-150" w:type="dxa"/>
        <w:tblCellMar>
          <w:left w:w="0" w:type="dxa"/>
          <w:right w:w="0" w:type="dxa"/>
        </w:tblCellMar>
        <w:tblLook w:val="04A0"/>
      </w:tblPr>
      <w:tblGrid>
        <w:gridCol w:w="533"/>
        <w:gridCol w:w="7"/>
        <w:gridCol w:w="7"/>
        <w:gridCol w:w="7"/>
        <w:gridCol w:w="5540"/>
        <w:gridCol w:w="3561"/>
      </w:tblGrid>
      <w:tr w:rsidR="009562D8" w:rsidRPr="000D4A21" w:rsidTr="000D4A21">
        <w:trPr>
          <w:gridBefore w:val="1"/>
          <w:gridAfter w:val="2"/>
          <w:wBefore w:w="533" w:type="dxa"/>
          <w:wAfter w:w="910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100017"/>
            <w:bookmarkEnd w:id="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100018"/>
            <w:bookmarkEnd w:id="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100019"/>
            <w:bookmarkEnd w:id="10"/>
          </w:p>
        </w:tc>
      </w:tr>
      <w:tr w:rsidR="009562D8" w:rsidRPr="000D4A21" w:rsidTr="000D4A21">
        <w:trPr>
          <w:gridBefore w:val="1"/>
          <w:gridAfter w:val="2"/>
          <w:wBefore w:w="533" w:type="dxa"/>
          <w:wAfter w:w="910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2D8" w:rsidRPr="000D4A21" w:rsidTr="000D4A21">
        <w:trPr>
          <w:gridBefore w:val="1"/>
          <w:gridAfter w:val="2"/>
          <w:wBefore w:w="533" w:type="dxa"/>
          <w:wAfter w:w="910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2D8" w:rsidRPr="000D4A21" w:rsidTr="000D4A21">
        <w:trPr>
          <w:gridBefore w:val="1"/>
          <w:gridAfter w:val="2"/>
          <w:wBefore w:w="533" w:type="dxa"/>
          <w:wAfter w:w="910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2D8" w:rsidRPr="000D4A21" w:rsidTr="000D4A21">
        <w:trPr>
          <w:gridBefore w:val="1"/>
          <w:gridAfter w:val="2"/>
          <w:wBefore w:w="533" w:type="dxa"/>
          <w:wAfter w:w="910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554" w:type="dxa"/>
            <w:gridSpan w:val="4"/>
            <w:vAlign w:val="center"/>
            <w:hideMark/>
          </w:tcPr>
          <w:p w:rsidR="000D4A21" w:rsidRPr="00051F1C" w:rsidRDefault="000D4A21" w:rsidP="006438D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vAlign w:val="center"/>
            <w:hideMark/>
          </w:tcPr>
          <w:p w:rsidR="000D4A21" w:rsidRPr="00051F1C" w:rsidRDefault="000D4A21" w:rsidP="006438D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  <w:hideMark/>
          </w:tcPr>
          <w:p w:rsidR="000D4A21" w:rsidRPr="00051F1C" w:rsidRDefault="000D4A21" w:rsidP="006438D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align-center"/>
              <w:jc w:val="left"/>
            </w:pPr>
            <w:r w:rsidRPr="00051F1C">
              <w:t xml:space="preserve">Раздел/подраздел/показатель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align-center"/>
              <w:jc w:val="left"/>
            </w:pPr>
            <w:r w:rsidRPr="00051F1C">
              <w:t xml:space="preserve">Единица измерения/ форма оценки 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align-center"/>
              <w:jc w:val="left"/>
            </w:pPr>
            <w:r w:rsidRPr="00051F1C">
              <w:t xml:space="preserve">I. Общее образование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align-center"/>
              <w:jc w:val="left"/>
            </w:pPr>
            <w:r w:rsidRPr="00051F1C">
              <w:t xml:space="preserve">1. Сведения о развитии дошкольного образования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1.1. Уровень доступности дошкольного образования и численность населения, получающего дошкольное </w:t>
            </w:r>
            <w:r w:rsidRPr="00051F1C">
              <w:lastRenderedPageBreak/>
              <w:t xml:space="preserve">образование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E081F" w:rsidP="005E0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lastRenderedPageBreak/>
              <w:t xml:space="preserve">1.1.1. </w:t>
            </w:r>
            <w:proofErr w:type="gramStart"/>
            <w:r w:rsidRPr="00051F1C"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051F1C">
              <w:t xml:space="preserve"> детьми):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всего (в возрасте от 2 месяцев до 7 лет);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в возрасте от 2 месяцев до 3 лет;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в возрасте от 3 до 7 лет.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всего (в возрасте от 2 месяцев до 7 лет);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 xml:space="preserve"> </w:t>
            </w:r>
            <w:r w:rsidR="005E081F">
              <w:t>83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в возрасте от 2 месяцев до 3 лет;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5E081F">
            <w:pPr>
              <w:pStyle w:val="formattext"/>
              <w:jc w:val="left"/>
            </w:pPr>
            <w:r w:rsidRPr="0050300E">
              <w:t>2</w:t>
            </w:r>
            <w:r w:rsidR="005E081F">
              <w:t>5,9</w:t>
            </w:r>
            <w:r w:rsidRPr="0050300E">
              <w:t>%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в возрасте от 3 до 7 лет.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E081F" w:rsidP="006438DC">
            <w:pPr>
              <w:pStyle w:val="formattext"/>
              <w:jc w:val="left"/>
            </w:pPr>
            <w:r>
              <w:t>74,1</w:t>
            </w:r>
            <w:r w:rsidR="000D4A21" w:rsidRPr="0050300E">
              <w:t>%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1.1.3. </w:t>
            </w:r>
            <w:proofErr w:type="gramStart"/>
            <w:r w:rsidRPr="00051F1C"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-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1.1.4. Наполняемость групп в организациях, осуществляющих образовательную деятельность по образовательным программам дошкольного </w:t>
            </w:r>
            <w:r w:rsidRPr="00051F1C">
              <w:lastRenderedPageBreak/>
              <w:t>образования, присмотр и уход за детьми: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0D4A21">
            <w:pPr>
              <w:pStyle w:val="formattext"/>
              <w:jc w:val="left"/>
            </w:pPr>
            <w:r w:rsidRPr="00051F1C">
              <w:lastRenderedPageBreak/>
              <w:t>группы компенсирующей направл</w:t>
            </w:r>
            <w:r>
              <w:t>е</w:t>
            </w:r>
            <w:r w:rsidRPr="00051F1C">
              <w:t>нности;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группы общеразвивающей направленности;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E081F" w:rsidP="000D4A21">
            <w:pPr>
              <w:pStyle w:val="formattext"/>
              <w:jc w:val="left"/>
            </w:pPr>
            <w:r>
              <w:t>83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группы оздоровительной направленности;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группы комбинированной направленности;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семейные дошкольные группы.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5E081F">
            <w:pPr>
              <w:pStyle w:val="formattext"/>
              <w:jc w:val="left"/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23"/>
        </w:trPr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0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в режиме кратковременного пребывания;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в режиме круглосуточного пребывания.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1.2. Содержание образовательной деятельности и организация образовательного процесса по образовательным программам дошкольного образования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группы компенсирующей направленности;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группы общеразвивающей направленности;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группы оздоровительной направленности;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группы комбинированной направленности;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группы по присмотру и уходу за детьми.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lastRenderedPageBreak/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E081F" w:rsidP="000D4A21">
            <w:pPr>
              <w:pStyle w:val="formattext"/>
              <w:jc w:val="left"/>
            </w:pPr>
            <w:r>
              <w:t>9,2</w:t>
            </w:r>
            <w:r w:rsidR="000D4A21" w:rsidRPr="0050300E">
              <w:t xml:space="preserve"> человек 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1.3.2. Состав педагогических работников (без внешних </w:t>
            </w:r>
            <w:r>
              <w:t xml:space="preserve"> </w:t>
            </w:r>
            <w:r w:rsidRPr="00051F1C">
              <w:t xml:space="preserve">совместителей и работавших по договорам </w:t>
            </w:r>
            <w:proofErr w:type="spellStart"/>
            <w:proofErr w:type="gramStart"/>
            <w:r w:rsidRPr="00051F1C">
              <w:t>гражданско</w:t>
            </w:r>
            <w:proofErr w:type="spellEnd"/>
            <w:r w:rsidRPr="00051F1C">
              <w:t>-</w:t>
            </w:r>
            <w:r>
              <w:t xml:space="preserve"> </w:t>
            </w:r>
            <w:r w:rsidRPr="00051F1C">
              <w:t>правового</w:t>
            </w:r>
            <w:proofErr w:type="gramEnd"/>
            <w:r w:rsidRPr="00051F1C">
              <w:t xml:space="preserve"> характера) организаций, осуществляющих образовательную деятельность по образовательным </w:t>
            </w:r>
            <w:r>
              <w:t xml:space="preserve"> </w:t>
            </w:r>
            <w:r w:rsidRPr="00051F1C">
              <w:t>программам дошкольного образования, присмотр и уход за детьми, по должностям: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FC409D" w:rsidRDefault="005E081F" w:rsidP="00643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C4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воспитатели;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5E081F">
            <w:pPr>
              <w:pStyle w:val="formattext"/>
              <w:jc w:val="left"/>
            </w:pPr>
            <w:r w:rsidRPr="0050300E">
              <w:t>7</w:t>
            </w:r>
            <w:r w:rsidR="000E0ADF">
              <w:t>9</w:t>
            </w:r>
            <w:r w:rsidR="005E081F">
              <w:t>,5</w:t>
            </w:r>
            <w:r w:rsidRPr="0050300E">
              <w:t xml:space="preserve"> %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старшие воспитатели;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E0ADF" w:rsidP="006438DC">
            <w:pPr>
              <w:pStyle w:val="formattext"/>
              <w:jc w:val="left"/>
            </w:pPr>
            <w:r>
              <w:t>8,9</w:t>
            </w:r>
            <w:r w:rsidR="000D4A21" w:rsidRPr="0050300E">
              <w:t>%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музыкальные руководители;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E0ADF" w:rsidP="006438DC">
            <w:pPr>
              <w:pStyle w:val="formattext"/>
              <w:jc w:val="left"/>
            </w:pPr>
            <w:r>
              <w:t>6,7</w:t>
            </w:r>
            <w:r w:rsidR="000D4A21" w:rsidRPr="0050300E">
              <w:t xml:space="preserve"> %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педагоги-психологи;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E0ADF" w:rsidP="006438DC">
            <w:pPr>
              <w:pStyle w:val="formattext"/>
              <w:jc w:val="left"/>
            </w:pPr>
            <w:r>
              <w:t>4,9</w:t>
            </w:r>
            <w:r w:rsidR="000D4A21" w:rsidRPr="0050300E">
              <w:t xml:space="preserve"> %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66C1F" w:rsidP="006438DC">
            <w:pPr>
              <w:pStyle w:val="formattext"/>
              <w:jc w:val="left"/>
            </w:pPr>
            <w:r>
              <w:t>1,2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1.4. Материально-техническое и информационное обеспечение дошкольных образовательных организаций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E0ADF" w:rsidP="0050300E">
            <w:pPr>
              <w:pStyle w:val="formattext"/>
              <w:jc w:val="left"/>
            </w:pPr>
            <w:r>
              <w:t>1,5</w:t>
            </w:r>
            <w:r w:rsidR="000D4A21" w:rsidRPr="0050300E">
              <w:t xml:space="preserve"> </w:t>
            </w:r>
            <w:r w:rsidR="0050300E" w:rsidRPr="0050300E">
              <w:t>м</w:t>
            </w:r>
            <w:proofErr w:type="gramStart"/>
            <w:r w:rsidR="0050300E" w:rsidRPr="0050300E">
              <w:rPr>
                <w:vertAlign w:val="superscript"/>
              </w:rPr>
              <w:t>2</w:t>
            </w:r>
            <w:proofErr w:type="gramEnd"/>
            <w:r w:rsidR="000D4A21" w:rsidRPr="0050300E">
              <w:t xml:space="preserve"> 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 xml:space="preserve"> </w:t>
            </w:r>
            <w:r w:rsidR="00FC409D" w:rsidRPr="0050300E">
              <w:t>И</w:t>
            </w:r>
            <w:r w:rsidR="0050300E" w:rsidRPr="0050300E">
              <w:t>меются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1.4.3. Удельный вес числа организаций, имеющих физкультурные залы, в общем числе дошкольных </w:t>
            </w:r>
            <w:r w:rsidRPr="00051F1C">
              <w:lastRenderedPageBreak/>
              <w:t>образовательных организаций.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E0ADF" w:rsidP="006438DC">
            <w:pPr>
              <w:pStyle w:val="formattext"/>
              <w:jc w:val="left"/>
            </w:pPr>
            <w:r>
              <w:lastRenderedPageBreak/>
              <w:t>Не имеется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lastRenderedPageBreak/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E0ADF" w:rsidP="006438DC">
            <w:pPr>
              <w:pStyle w:val="formattext"/>
              <w:jc w:val="left"/>
            </w:pPr>
            <w:r>
              <w:t>Не имеется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1.5. Условия получения дошкольного образования лицами с ограниченными возможностями здоровья и инвалидами </w:t>
            </w:r>
            <w:r w:rsidR="0050300E">
              <w:t xml:space="preserve">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E0ADF" w:rsidP="006438DC">
            <w:pPr>
              <w:pStyle w:val="formattext"/>
              <w:jc w:val="left"/>
            </w:pPr>
            <w:r>
              <w:t>3,32</w:t>
            </w:r>
            <w:r w:rsidR="000D4A21" w:rsidRPr="0050300E">
              <w:t xml:space="preserve"> % 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E0ADF" w:rsidP="006438DC">
            <w:pPr>
              <w:pStyle w:val="formattext"/>
              <w:jc w:val="left"/>
            </w:pPr>
            <w:r>
              <w:t>3,32</w:t>
            </w:r>
            <w:r w:rsidR="0050300E" w:rsidRPr="0050300E">
              <w:t xml:space="preserve"> %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компенсирующей направленности, в том числе для воспитанников: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0300E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нарушениями слуха;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0300E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нарушениями речи;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0300E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нарушениями зрения;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0300E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умственной отсталостью (интеллектуальными нарушениями);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0300E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задержкой психического развития;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0300E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нарушениями опорно-двигательного аппарата;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0300E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lastRenderedPageBreak/>
              <w:t>со сложными дефектами (множественными нарушениями);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0300E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другими ограниченными возможностями здоровья;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0300E" w:rsidP="0050300E">
            <w:pPr>
              <w:pStyle w:val="formattext"/>
              <w:jc w:val="left"/>
            </w:pPr>
            <w:r w:rsidRPr="0050300E">
              <w:t>0</w:t>
            </w:r>
            <w:r w:rsidR="000D4A21" w:rsidRPr="0050300E">
              <w:t xml:space="preserve"> 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оздоровительной направленности;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0300E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комбинированной направленности.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6C5963" w:rsidP="006438DC">
            <w:pPr>
              <w:pStyle w:val="formattext"/>
              <w:jc w:val="left"/>
            </w:pPr>
            <w:r>
              <w:t>3,32</w:t>
            </w:r>
            <w:r w:rsidR="000D4A21" w:rsidRPr="0050300E">
              <w:t xml:space="preserve"> %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компенсирующей направленности, в том числе для воспитанников: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pStyle w:val="formattext"/>
              <w:jc w:val="left"/>
            </w:pPr>
            <w:r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нарушениями слуха;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pStyle w:val="formattext"/>
              <w:jc w:val="left"/>
            </w:pPr>
            <w:r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нарушениями речи;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pStyle w:val="formattext"/>
              <w:jc w:val="left"/>
            </w:pPr>
            <w:r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нарушениями зрения;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pStyle w:val="formattext"/>
              <w:jc w:val="left"/>
            </w:pPr>
            <w:r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умственной отсталостью (интеллектуальными нарушениями)</w:t>
            </w:r>
            <w:proofErr w:type="gramStart"/>
            <w:r w:rsidRPr="00051F1C">
              <w:t>;</w:t>
            </w:r>
            <w:r w:rsidR="00A64781">
              <w:t>о</w:t>
            </w:r>
            <w:proofErr w:type="gramEnd"/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pStyle w:val="formattext"/>
              <w:jc w:val="left"/>
            </w:pPr>
            <w:r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задержкой психического развития;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pStyle w:val="formattext"/>
              <w:jc w:val="left"/>
            </w:pPr>
            <w:r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нарушениями опорно-двигательного аппарата;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pStyle w:val="formattext"/>
              <w:jc w:val="left"/>
            </w:pPr>
            <w:r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со сложными дефектами (множественными нарушениями);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pStyle w:val="formattext"/>
              <w:jc w:val="left"/>
            </w:pPr>
            <w:r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другими ограниченными возможностями здоровья;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pStyle w:val="formattext"/>
              <w:jc w:val="left"/>
            </w:pPr>
            <w:r>
              <w:t>0</w:t>
            </w:r>
            <w:r w:rsidR="000D4A21" w:rsidRPr="00051F1C">
              <w:t xml:space="preserve"> 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оздоровительной направленности;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pStyle w:val="formattext"/>
              <w:jc w:val="left"/>
            </w:pPr>
            <w:r>
              <w:t>0</w:t>
            </w:r>
            <w:r w:rsidR="000D4A21" w:rsidRPr="00051F1C">
              <w:t xml:space="preserve"> 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комбинированной направленности.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6C5963" w:rsidP="006438DC">
            <w:pPr>
              <w:pStyle w:val="formattext"/>
              <w:jc w:val="left"/>
            </w:pPr>
            <w:r>
              <w:t>3,32</w:t>
            </w:r>
            <w:r w:rsidR="0050300E">
              <w:t>%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1.6. Состояние здоровья лиц, обучающихся по программам дошкольного образования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1.6.1. Удельный вес численности детей, охваченных летними оздоровительными мероприятиями, в общей </w:t>
            </w:r>
            <w:r w:rsidRPr="00051F1C">
              <w:lastRenderedPageBreak/>
              <w:t>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pStyle w:val="formattext"/>
              <w:jc w:val="left"/>
            </w:pPr>
            <w:r>
              <w:lastRenderedPageBreak/>
              <w:t>0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lastRenderedPageBreak/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1.7.1. </w:t>
            </w:r>
            <w:proofErr w:type="gramStart"/>
            <w:r w:rsidRPr="00051F1C"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дошкольные образовательные организации;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обособленные подразделения (филиалы) общеобразовательных организаций;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</w:t>
            </w:r>
            <w:r w:rsidRPr="00051F1C">
              <w:lastRenderedPageBreak/>
              <w:t>образования, присмотр и уход за детьми.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lastRenderedPageBreak/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</w:p>
        </w:tc>
      </w:tr>
      <w:tr w:rsidR="000D4A21" w:rsidRPr="00051F1C" w:rsidTr="000E0AD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</w:p>
        </w:tc>
      </w:tr>
    </w:tbl>
    <w:p w:rsidR="000D4A21" w:rsidRPr="001267C0" w:rsidRDefault="000D4A21" w:rsidP="000D4A21">
      <w:pPr>
        <w:spacing w:after="223"/>
        <w:rPr>
          <w:rFonts w:ascii="Georgia" w:hAnsi="Georgia"/>
        </w:rPr>
      </w:pPr>
    </w:p>
    <w:p w:rsidR="004401BE" w:rsidRDefault="004401BE" w:rsidP="00440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DE8" w:rsidRPr="004401BE" w:rsidRDefault="004401BE" w:rsidP="00440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1BE">
        <w:rPr>
          <w:rFonts w:ascii="Times New Roman" w:hAnsi="Times New Roman" w:cs="Times New Roman"/>
          <w:sz w:val="28"/>
          <w:szCs w:val="28"/>
        </w:rPr>
        <w:t xml:space="preserve">И.о. заведующего                                        </w:t>
      </w:r>
      <w:proofErr w:type="spellStart"/>
      <w:r w:rsidR="006C5963">
        <w:rPr>
          <w:rFonts w:ascii="Times New Roman" w:hAnsi="Times New Roman" w:cs="Times New Roman"/>
          <w:sz w:val="28"/>
          <w:szCs w:val="28"/>
        </w:rPr>
        <w:t>Икоева</w:t>
      </w:r>
      <w:proofErr w:type="spellEnd"/>
      <w:r w:rsidR="006C5963">
        <w:rPr>
          <w:rFonts w:ascii="Times New Roman" w:hAnsi="Times New Roman" w:cs="Times New Roman"/>
          <w:sz w:val="28"/>
          <w:szCs w:val="28"/>
        </w:rPr>
        <w:t xml:space="preserve"> З.С</w:t>
      </w:r>
    </w:p>
    <w:sectPr w:rsidR="00CF1DE8" w:rsidRPr="004401BE" w:rsidSect="00CF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2DD2"/>
    <w:multiLevelType w:val="multilevel"/>
    <w:tmpl w:val="FF643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41"/>
    <w:rsid w:val="000D3601"/>
    <w:rsid w:val="000D4A21"/>
    <w:rsid w:val="000E0ADF"/>
    <w:rsid w:val="000F2742"/>
    <w:rsid w:val="0017783E"/>
    <w:rsid w:val="00187B00"/>
    <w:rsid w:val="002F0645"/>
    <w:rsid w:val="0037210A"/>
    <w:rsid w:val="004401BE"/>
    <w:rsid w:val="00465E9F"/>
    <w:rsid w:val="0050300E"/>
    <w:rsid w:val="00551B54"/>
    <w:rsid w:val="00566C1F"/>
    <w:rsid w:val="005A2646"/>
    <w:rsid w:val="005E081F"/>
    <w:rsid w:val="006C5963"/>
    <w:rsid w:val="007579B6"/>
    <w:rsid w:val="0079447D"/>
    <w:rsid w:val="00860A62"/>
    <w:rsid w:val="009562D8"/>
    <w:rsid w:val="00A1557E"/>
    <w:rsid w:val="00A63412"/>
    <w:rsid w:val="00A64781"/>
    <w:rsid w:val="00AC30FE"/>
    <w:rsid w:val="00C2081E"/>
    <w:rsid w:val="00CD1144"/>
    <w:rsid w:val="00CE6160"/>
    <w:rsid w:val="00CF1DE8"/>
    <w:rsid w:val="00D33D4F"/>
    <w:rsid w:val="00D52941"/>
    <w:rsid w:val="00DE74C4"/>
    <w:rsid w:val="00DF602D"/>
    <w:rsid w:val="00F33828"/>
    <w:rsid w:val="00FC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D5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5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29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2941"/>
    <w:rPr>
      <w:color w:val="0000FF"/>
      <w:u w:val="single"/>
    </w:rPr>
  </w:style>
  <w:style w:type="paragraph" w:customStyle="1" w:styleId="pcenter">
    <w:name w:val="pcenter"/>
    <w:basedOn w:val="a"/>
    <w:rsid w:val="00D5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rsid w:val="000D4A21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D4A21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upplement-number">
    <w:name w:val="docsupplement-number"/>
    <w:basedOn w:val="a0"/>
    <w:rsid w:val="000D4A21"/>
  </w:style>
  <w:style w:type="character" w:customStyle="1" w:styleId="docsupplement-name">
    <w:name w:val="docsupplement-name"/>
    <w:basedOn w:val="a0"/>
    <w:rsid w:val="000D4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User</cp:lastModifiedBy>
  <cp:revision>4</cp:revision>
  <cp:lastPrinted>2018-07-20T09:03:00Z</cp:lastPrinted>
  <dcterms:created xsi:type="dcterms:W3CDTF">2018-07-20T09:22:00Z</dcterms:created>
  <dcterms:modified xsi:type="dcterms:W3CDTF">2018-07-22T17:57:00Z</dcterms:modified>
</cp:coreProperties>
</file>